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5264" w:type="dxa"/>
        <w:tblInd w:w="-100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Look w:val="0600" w:firstRow="0" w:lastRow="0" w:firstColumn="0" w:lastColumn="0" w:noHBand="1" w:noVBand="1"/>
      </w:tblPr>
      <w:tblGrid>
        <w:gridCol w:w="5088"/>
        <w:gridCol w:w="4632"/>
        <w:gridCol w:w="5544"/>
      </w:tblGrid>
      <w:tr w:rsidR="000D7E1E" w:rsidRPr="001402C8" w14:paraId="5D7FB2D2" w14:textId="77777777" w:rsidTr="004E10B7">
        <w:tc>
          <w:tcPr>
            <w:tcW w:w="5088" w:type="dxa"/>
            <w:shd w:val="clear" w:color="auto" w:fill="auto"/>
            <w:tcMar>
              <w:top w:w="100" w:type="dxa"/>
              <w:left w:w="100" w:type="dxa"/>
              <w:bottom w:w="100" w:type="dxa"/>
              <w:right w:w="100" w:type="dxa"/>
            </w:tcMar>
          </w:tcPr>
          <w:p w14:paraId="0A3B9DB2" w14:textId="72AD0EB3" w:rsidR="000D7E1E" w:rsidRPr="001402C8" w:rsidRDefault="000D7E1E">
            <w:pPr>
              <w:widowControl w:val="0"/>
              <w:spacing w:line="240" w:lineRule="auto"/>
            </w:pPr>
            <w:r w:rsidRPr="001402C8">
              <w:t>Screen</w:t>
            </w:r>
            <w:r w:rsidR="006C5CAF">
              <w:t xml:space="preserve"> &amp; </w:t>
            </w:r>
            <w:hyperlink r:id="rId8" w:history="1">
              <w:r w:rsidR="006C5CAF" w:rsidRPr="00FC57A4">
                <w:rPr>
                  <w:rStyle w:val="Hyperlink"/>
                </w:rPr>
                <w:t xml:space="preserve">Demo </w:t>
              </w:r>
              <w:r w:rsidR="00C63DF5" w:rsidRPr="00FC57A4">
                <w:rPr>
                  <w:rStyle w:val="Hyperlink"/>
                </w:rPr>
                <w:t>GIF</w:t>
              </w:r>
            </w:hyperlink>
          </w:p>
        </w:tc>
        <w:tc>
          <w:tcPr>
            <w:tcW w:w="4632" w:type="dxa"/>
            <w:shd w:val="clear" w:color="auto" w:fill="auto"/>
            <w:tcMar>
              <w:top w:w="100" w:type="dxa"/>
              <w:left w:w="100" w:type="dxa"/>
              <w:bottom w:w="100" w:type="dxa"/>
              <w:right w:w="100" w:type="dxa"/>
            </w:tcMar>
          </w:tcPr>
          <w:p w14:paraId="2C1D6073" w14:textId="68346535" w:rsidR="0070012D" w:rsidRPr="001402C8" w:rsidRDefault="00A6580E">
            <w:pPr>
              <w:widowControl w:val="0"/>
              <w:spacing w:line="240" w:lineRule="auto"/>
            </w:pPr>
            <w:hyperlink r:id="rId9" w:history="1">
              <w:r w:rsidR="00D94107" w:rsidRPr="00D94107">
                <w:rPr>
                  <w:rStyle w:val="Hyperlink"/>
                </w:rPr>
                <w:t>L</w:t>
              </w:r>
              <w:r w:rsidR="00862381">
                <w:rPr>
                  <w:rStyle w:val="Hyperlink"/>
                </w:rPr>
                <w:t>IVE</w:t>
              </w:r>
              <w:r w:rsidR="00D94107" w:rsidRPr="00D94107">
                <w:rPr>
                  <w:rStyle w:val="Hyperlink"/>
                </w:rPr>
                <w:t xml:space="preserve"> Demo Link</w:t>
              </w:r>
            </w:hyperlink>
            <w:r w:rsidR="00D94107">
              <w:t xml:space="preserve"> </w:t>
            </w:r>
            <w:r w:rsidR="00B96411">
              <w:t xml:space="preserve">&amp; </w:t>
            </w:r>
            <w:r w:rsidR="000D7E1E">
              <w:t>Action</w:t>
            </w:r>
          </w:p>
        </w:tc>
        <w:tc>
          <w:tcPr>
            <w:tcW w:w="5544" w:type="dxa"/>
            <w:shd w:val="clear" w:color="auto" w:fill="auto"/>
            <w:tcMar>
              <w:top w:w="100" w:type="dxa"/>
              <w:left w:w="100" w:type="dxa"/>
              <w:bottom w:w="100" w:type="dxa"/>
              <w:right w:w="100" w:type="dxa"/>
            </w:tcMar>
          </w:tcPr>
          <w:p w14:paraId="7E09EAC0" w14:textId="5E0D4433" w:rsidR="00B96411" w:rsidRPr="001402C8" w:rsidRDefault="000D7E1E">
            <w:pPr>
              <w:widowControl w:val="0"/>
              <w:spacing w:line="240" w:lineRule="auto"/>
            </w:pPr>
            <w:r w:rsidRPr="001402C8">
              <w:t>Notes</w:t>
            </w:r>
            <w:r w:rsidR="00B96411">
              <w:t xml:space="preserve"> &amp;</w:t>
            </w:r>
          </w:p>
        </w:tc>
      </w:tr>
      <w:tr w:rsidR="000D7E1E" w:rsidRPr="001402C8" w14:paraId="25126680" w14:textId="77777777" w:rsidTr="004E10B7">
        <w:tc>
          <w:tcPr>
            <w:tcW w:w="5088" w:type="dxa"/>
            <w:shd w:val="clear" w:color="auto" w:fill="auto"/>
            <w:tcMar>
              <w:top w:w="100" w:type="dxa"/>
              <w:left w:w="100" w:type="dxa"/>
              <w:bottom w:w="100" w:type="dxa"/>
              <w:right w:w="100" w:type="dxa"/>
            </w:tcMar>
          </w:tcPr>
          <w:p w14:paraId="06FC11DC" w14:textId="77777777" w:rsidR="000D7E1E" w:rsidRPr="001402C8" w:rsidRDefault="000D7E1E">
            <w:pPr>
              <w:widowControl w:val="0"/>
              <w:spacing w:line="240" w:lineRule="auto"/>
            </w:pPr>
            <w:r w:rsidRPr="001402C8">
              <w:rPr>
                <w:noProof/>
              </w:rPr>
              <w:drawing>
                <wp:inline distT="114300" distB="114300" distL="114300" distR="114300" wp14:anchorId="45CD8D65" wp14:editId="0286E7E4">
                  <wp:extent cx="3095625" cy="2413000"/>
                  <wp:effectExtent l="0" t="0" r="0" b="0"/>
                  <wp:docPr id="58" name="Picture 58"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8" name="image23.png" descr="Graphical user interface, application&#10;&#10;Description automatically generated"/>
                          <pic:cNvPicPr preferRelativeResize="0"/>
                        </pic:nvPicPr>
                        <pic:blipFill>
                          <a:blip r:embed="rId10"/>
                          <a:srcRect/>
                          <a:stretch>
                            <a:fillRect/>
                          </a:stretch>
                        </pic:blipFill>
                        <pic:spPr>
                          <a:xfrm>
                            <a:off x="0" y="0"/>
                            <a:ext cx="3095625" cy="2413000"/>
                          </a:xfrm>
                          <a:prstGeom prst="rect">
                            <a:avLst/>
                          </a:prstGeom>
                          <a:ln/>
                        </pic:spPr>
                      </pic:pic>
                    </a:graphicData>
                  </a:graphic>
                </wp:inline>
              </w:drawing>
            </w:r>
          </w:p>
        </w:tc>
        <w:tc>
          <w:tcPr>
            <w:tcW w:w="4632" w:type="dxa"/>
            <w:shd w:val="clear" w:color="auto" w:fill="auto"/>
            <w:tcMar>
              <w:top w:w="100" w:type="dxa"/>
              <w:left w:w="100" w:type="dxa"/>
              <w:bottom w:w="100" w:type="dxa"/>
              <w:right w:w="100" w:type="dxa"/>
            </w:tcMar>
          </w:tcPr>
          <w:p w14:paraId="0F45EA29" w14:textId="77777777" w:rsidR="000D7E1E" w:rsidRPr="001402C8" w:rsidRDefault="000D7E1E" w:rsidP="000D7E1E">
            <w:pPr>
              <w:pStyle w:val="ListParagraph"/>
              <w:widowControl w:val="0"/>
              <w:numPr>
                <w:ilvl w:val="0"/>
                <w:numId w:val="13"/>
              </w:numPr>
              <w:spacing w:line="240" w:lineRule="auto"/>
            </w:pPr>
            <w:r>
              <w:t>Tap on the promotional banner featuring the bus.</w:t>
            </w:r>
          </w:p>
        </w:tc>
        <w:tc>
          <w:tcPr>
            <w:tcW w:w="5544" w:type="dxa"/>
            <w:shd w:val="clear" w:color="auto" w:fill="auto"/>
            <w:tcMar>
              <w:top w:w="100" w:type="dxa"/>
              <w:left w:w="100" w:type="dxa"/>
              <w:bottom w:w="100" w:type="dxa"/>
              <w:right w:w="100" w:type="dxa"/>
            </w:tcMar>
          </w:tcPr>
          <w:p w14:paraId="0834D414" w14:textId="77777777" w:rsidR="000D7E1E" w:rsidRPr="001402C8" w:rsidRDefault="000D7E1E">
            <w:pPr>
              <w:widowControl w:val="0"/>
              <w:spacing w:line="240" w:lineRule="auto"/>
            </w:pPr>
            <w:r>
              <w:t>Wide World Importers’ retail store in Brooklyn have started an environmentally friendly initiative to encourage increased public transport ridership as well driving broader adoption of their loyalty program.</w:t>
            </w:r>
          </w:p>
          <w:p w14:paraId="6DB8CB0B" w14:textId="77777777" w:rsidR="000D7E1E" w:rsidRPr="001402C8" w:rsidRDefault="000D7E1E">
            <w:pPr>
              <w:widowControl w:val="0"/>
              <w:spacing w:line="240" w:lineRule="auto"/>
            </w:pPr>
          </w:p>
          <w:p w14:paraId="655265A5" w14:textId="77777777" w:rsidR="000D7E1E" w:rsidRPr="001402C8" w:rsidRDefault="000D7E1E">
            <w:pPr>
              <w:widowControl w:val="0"/>
              <w:spacing w:line="240" w:lineRule="auto"/>
            </w:pPr>
            <w:r>
              <w:t>In the promotion, customers can scan their recent public transport ticket and earn points to be redeemed at participating stores. Extracting information from user-provided imagery used to be a difficult task, considering the broad range of documents that might be provided. But with Azure Form Recognizer, part of the Applied AI family of products, it’s easy. Applied AI services are specifically designed to accelerate time to value in applying AI to common scenarios.</w:t>
            </w:r>
          </w:p>
        </w:tc>
      </w:tr>
      <w:tr w:rsidR="000D7E1E" w:rsidRPr="001402C8" w14:paraId="21A5822E" w14:textId="77777777" w:rsidTr="004E10B7">
        <w:tc>
          <w:tcPr>
            <w:tcW w:w="5088" w:type="dxa"/>
            <w:shd w:val="clear" w:color="auto" w:fill="auto"/>
            <w:tcMar>
              <w:top w:w="100" w:type="dxa"/>
              <w:left w:w="100" w:type="dxa"/>
              <w:bottom w:w="100" w:type="dxa"/>
              <w:right w:w="100" w:type="dxa"/>
            </w:tcMar>
          </w:tcPr>
          <w:p w14:paraId="4DF30422" w14:textId="77777777" w:rsidR="000D7E1E" w:rsidRPr="001402C8" w:rsidRDefault="000D7E1E">
            <w:pPr>
              <w:widowControl w:val="0"/>
              <w:spacing w:line="240" w:lineRule="auto"/>
            </w:pPr>
            <w:r w:rsidRPr="001402C8">
              <w:rPr>
                <w:noProof/>
              </w:rPr>
              <w:drawing>
                <wp:inline distT="114300" distB="114300" distL="114300" distR="114300" wp14:anchorId="5BB250C9" wp14:editId="0C7AB959">
                  <wp:extent cx="3095625" cy="2400300"/>
                  <wp:effectExtent l="0" t="0" r="0" b="0"/>
                  <wp:docPr id="59" name="Picture 59"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59" name="image27.png" descr="Graphical user interface, application&#10;&#10;Description automatically generated"/>
                          <pic:cNvPicPr preferRelativeResize="0"/>
                        </pic:nvPicPr>
                        <pic:blipFill>
                          <a:blip r:embed="rId11"/>
                          <a:srcRect/>
                          <a:stretch>
                            <a:fillRect/>
                          </a:stretch>
                        </pic:blipFill>
                        <pic:spPr>
                          <a:xfrm>
                            <a:off x="0" y="0"/>
                            <a:ext cx="3095625" cy="2400300"/>
                          </a:xfrm>
                          <a:prstGeom prst="rect">
                            <a:avLst/>
                          </a:prstGeom>
                          <a:ln/>
                        </pic:spPr>
                      </pic:pic>
                    </a:graphicData>
                  </a:graphic>
                </wp:inline>
              </w:drawing>
            </w:r>
          </w:p>
        </w:tc>
        <w:tc>
          <w:tcPr>
            <w:tcW w:w="4632" w:type="dxa"/>
            <w:shd w:val="clear" w:color="auto" w:fill="auto"/>
            <w:tcMar>
              <w:top w:w="100" w:type="dxa"/>
              <w:left w:w="100" w:type="dxa"/>
              <w:bottom w:w="100" w:type="dxa"/>
              <w:right w:w="100" w:type="dxa"/>
            </w:tcMar>
          </w:tcPr>
          <w:p w14:paraId="7EF258B3" w14:textId="77777777" w:rsidR="000D7E1E" w:rsidRPr="001402C8" w:rsidRDefault="000D7E1E" w:rsidP="000D7E1E">
            <w:pPr>
              <w:pStyle w:val="ListParagraph"/>
              <w:widowControl w:val="0"/>
              <w:numPr>
                <w:ilvl w:val="0"/>
                <w:numId w:val="12"/>
              </w:numPr>
              <w:spacing w:line="240" w:lineRule="auto"/>
            </w:pPr>
            <w:r>
              <w:t>Tap on the “Scan for discounts” link.</w:t>
            </w:r>
          </w:p>
        </w:tc>
        <w:tc>
          <w:tcPr>
            <w:tcW w:w="5544" w:type="dxa"/>
            <w:shd w:val="clear" w:color="auto" w:fill="auto"/>
            <w:tcMar>
              <w:top w:w="100" w:type="dxa"/>
              <w:left w:w="100" w:type="dxa"/>
              <w:bottom w:w="100" w:type="dxa"/>
              <w:right w:w="100" w:type="dxa"/>
            </w:tcMar>
          </w:tcPr>
          <w:p w14:paraId="3241CEC1" w14:textId="77777777" w:rsidR="000D7E1E" w:rsidRPr="001402C8" w:rsidRDefault="000D7E1E">
            <w:pPr>
              <w:widowControl w:val="0"/>
              <w:spacing w:line="240" w:lineRule="auto"/>
            </w:pPr>
            <w:r>
              <w:t xml:space="preserve">The user can browse to </w:t>
            </w:r>
            <w:proofErr w:type="spellStart"/>
            <w:proofErr w:type="gramStart"/>
            <w:r>
              <w:t>there</w:t>
            </w:r>
            <w:proofErr w:type="spellEnd"/>
            <w:proofErr w:type="gramEnd"/>
            <w:r>
              <w:t xml:space="preserve"> profile page and see their current points balance. From here, they can scan for discounts. </w:t>
            </w:r>
          </w:p>
        </w:tc>
      </w:tr>
      <w:tr w:rsidR="000D7E1E" w:rsidRPr="001402C8" w14:paraId="4CA29E27" w14:textId="77777777" w:rsidTr="004E10B7">
        <w:tc>
          <w:tcPr>
            <w:tcW w:w="5088" w:type="dxa"/>
            <w:shd w:val="clear" w:color="auto" w:fill="auto"/>
            <w:tcMar>
              <w:top w:w="100" w:type="dxa"/>
              <w:left w:w="100" w:type="dxa"/>
              <w:bottom w:w="100" w:type="dxa"/>
              <w:right w:w="100" w:type="dxa"/>
            </w:tcMar>
          </w:tcPr>
          <w:p w14:paraId="657FDDCC" w14:textId="77777777" w:rsidR="000D7E1E" w:rsidRPr="001402C8" w:rsidRDefault="000D7E1E">
            <w:pPr>
              <w:widowControl w:val="0"/>
              <w:spacing w:line="240" w:lineRule="auto"/>
            </w:pPr>
            <w:r w:rsidRPr="001402C8">
              <w:rPr>
                <w:noProof/>
              </w:rPr>
              <w:lastRenderedPageBreak/>
              <w:drawing>
                <wp:inline distT="114300" distB="114300" distL="114300" distR="114300" wp14:anchorId="3378FA3E" wp14:editId="5B25428E">
                  <wp:extent cx="3095625" cy="2413000"/>
                  <wp:effectExtent l="0" t="0" r="0" b="0"/>
                  <wp:docPr id="60" name="Picture 60" descr="A picture containing text, monitor, screenshot, cellphone&#10;&#10;Description automatically generated"/>
                  <wp:cNvGraphicFramePr/>
                  <a:graphic xmlns:a="http://schemas.openxmlformats.org/drawingml/2006/main">
                    <a:graphicData uri="http://schemas.openxmlformats.org/drawingml/2006/picture">
                      <pic:pic xmlns:pic="http://schemas.openxmlformats.org/drawingml/2006/picture">
                        <pic:nvPicPr>
                          <pic:cNvPr id="60" name="image17.png" descr="A picture containing text, monitor, screenshot, cellphone&#10;&#10;Description automatically generated"/>
                          <pic:cNvPicPr preferRelativeResize="0"/>
                        </pic:nvPicPr>
                        <pic:blipFill>
                          <a:blip r:embed="rId12"/>
                          <a:srcRect/>
                          <a:stretch>
                            <a:fillRect/>
                          </a:stretch>
                        </pic:blipFill>
                        <pic:spPr>
                          <a:xfrm>
                            <a:off x="0" y="0"/>
                            <a:ext cx="3095625" cy="2413000"/>
                          </a:xfrm>
                          <a:prstGeom prst="rect">
                            <a:avLst/>
                          </a:prstGeom>
                          <a:ln/>
                        </pic:spPr>
                      </pic:pic>
                    </a:graphicData>
                  </a:graphic>
                </wp:inline>
              </w:drawing>
            </w:r>
          </w:p>
        </w:tc>
        <w:tc>
          <w:tcPr>
            <w:tcW w:w="4632" w:type="dxa"/>
            <w:shd w:val="clear" w:color="auto" w:fill="auto"/>
            <w:tcMar>
              <w:top w:w="100" w:type="dxa"/>
              <w:left w:w="100" w:type="dxa"/>
              <w:bottom w:w="100" w:type="dxa"/>
              <w:right w:w="100" w:type="dxa"/>
            </w:tcMar>
          </w:tcPr>
          <w:p w14:paraId="756CD910" w14:textId="77777777" w:rsidR="000D7E1E" w:rsidRPr="001402C8" w:rsidRDefault="000D7E1E" w:rsidP="000D7E1E">
            <w:pPr>
              <w:pStyle w:val="ListParagraph"/>
              <w:widowControl w:val="0"/>
              <w:numPr>
                <w:ilvl w:val="0"/>
                <w:numId w:val="11"/>
              </w:numPr>
              <w:spacing w:line="240" w:lineRule="auto"/>
            </w:pPr>
            <w:r>
              <w:t>Focus the camera on the ticket</w:t>
            </w:r>
          </w:p>
          <w:p w14:paraId="6BD0219D" w14:textId="77777777" w:rsidR="000D7E1E" w:rsidRPr="001402C8" w:rsidRDefault="000D7E1E" w:rsidP="000D7E1E">
            <w:pPr>
              <w:pStyle w:val="ListParagraph"/>
              <w:widowControl w:val="0"/>
              <w:numPr>
                <w:ilvl w:val="0"/>
                <w:numId w:val="11"/>
              </w:numPr>
              <w:spacing w:line="240" w:lineRule="auto"/>
            </w:pPr>
            <w:proofErr w:type="gramStart"/>
            <w:r>
              <w:t>Tap  the</w:t>
            </w:r>
            <w:proofErr w:type="gramEnd"/>
            <w:r>
              <w:t xml:space="preserve"> white button to capture an image.</w:t>
            </w:r>
          </w:p>
        </w:tc>
        <w:tc>
          <w:tcPr>
            <w:tcW w:w="5544" w:type="dxa"/>
            <w:shd w:val="clear" w:color="auto" w:fill="auto"/>
            <w:tcMar>
              <w:top w:w="100" w:type="dxa"/>
              <w:left w:w="100" w:type="dxa"/>
              <w:bottom w:w="100" w:type="dxa"/>
              <w:right w:w="100" w:type="dxa"/>
            </w:tcMar>
          </w:tcPr>
          <w:p w14:paraId="2AA665F8" w14:textId="77777777" w:rsidR="000D7E1E" w:rsidRPr="001402C8" w:rsidRDefault="000D7E1E">
            <w:pPr>
              <w:widowControl w:val="0"/>
              <w:spacing w:line="240" w:lineRule="auto"/>
            </w:pPr>
            <w:r>
              <w:t xml:space="preserve">The rear-facing camera will </w:t>
            </w:r>
            <w:proofErr w:type="gramStart"/>
            <w:r>
              <w:t>load</w:t>
            </w:r>
            <w:proofErr w:type="gramEnd"/>
            <w:r>
              <w:t xml:space="preserve"> and the user can take an image of their recent trip. </w:t>
            </w:r>
          </w:p>
        </w:tc>
      </w:tr>
      <w:tr w:rsidR="000D7E1E" w:rsidRPr="001402C8" w14:paraId="46566EA5" w14:textId="77777777" w:rsidTr="004E10B7">
        <w:tc>
          <w:tcPr>
            <w:tcW w:w="5088" w:type="dxa"/>
            <w:shd w:val="clear" w:color="auto" w:fill="auto"/>
            <w:tcMar>
              <w:top w:w="100" w:type="dxa"/>
              <w:left w:w="100" w:type="dxa"/>
              <w:bottom w:w="100" w:type="dxa"/>
              <w:right w:w="100" w:type="dxa"/>
            </w:tcMar>
          </w:tcPr>
          <w:p w14:paraId="159A2DD0" w14:textId="77777777" w:rsidR="000D7E1E" w:rsidRPr="001402C8" w:rsidRDefault="000D7E1E">
            <w:pPr>
              <w:widowControl w:val="0"/>
              <w:spacing w:line="240" w:lineRule="auto"/>
            </w:pPr>
            <w:r w:rsidRPr="001402C8">
              <w:rPr>
                <w:noProof/>
              </w:rPr>
              <w:drawing>
                <wp:inline distT="114300" distB="114300" distL="114300" distR="114300" wp14:anchorId="7C1D5EAD" wp14:editId="3F772D66">
                  <wp:extent cx="3095625" cy="2387600"/>
                  <wp:effectExtent l="0" t="0" r="0" b="0"/>
                  <wp:docPr id="61" name="Picture 6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1" name="image6.png" descr="Graphical user interface, application&#10;&#10;Description automatically generated"/>
                          <pic:cNvPicPr preferRelativeResize="0"/>
                        </pic:nvPicPr>
                        <pic:blipFill>
                          <a:blip r:embed="rId13"/>
                          <a:srcRect/>
                          <a:stretch>
                            <a:fillRect/>
                          </a:stretch>
                        </pic:blipFill>
                        <pic:spPr>
                          <a:xfrm>
                            <a:off x="0" y="0"/>
                            <a:ext cx="3095625" cy="2387600"/>
                          </a:xfrm>
                          <a:prstGeom prst="rect">
                            <a:avLst/>
                          </a:prstGeom>
                          <a:ln/>
                        </pic:spPr>
                      </pic:pic>
                    </a:graphicData>
                  </a:graphic>
                </wp:inline>
              </w:drawing>
            </w:r>
          </w:p>
        </w:tc>
        <w:tc>
          <w:tcPr>
            <w:tcW w:w="4632" w:type="dxa"/>
            <w:shd w:val="clear" w:color="auto" w:fill="auto"/>
            <w:tcMar>
              <w:top w:w="100" w:type="dxa"/>
              <w:left w:w="100" w:type="dxa"/>
              <w:bottom w:w="100" w:type="dxa"/>
              <w:right w:w="100" w:type="dxa"/>
            </w:tcMar>
          </w:tcPr>
          <w:p w14:paraId="56DC50C3" w14:textId="77777777" w:rsidR="000D7E1E" w:rsidRPr="001402C8" w:rsidRDefault="000D7E1E">
            <w:pPr>
              <w:widowControl w:val="0"/>
              <w:spacing w:line="240" w:lineRule="auto"/>
            </w:pPr>
          </w:p>
        </w:tc>
        <w:tc>
          <w:tcPr>
            <w:tcW w:w="5544" w:type="dxa"/>
            <w:shd w:val="clear" w:color="auto" w:fill="auto"/>
            <w:tcMar>
              <w:top w:w="100" w:type="dxa"/>
              <w:left w:w="100" w:type="dxa"/>
              <w:bottom w:w="100" w:type="dxa"/>
              <w:right w:w="100" w:type="dxa"/>
            </w:tcMar>
          </w:tcPr>
          <w:p w14:paraId="5D133EA0" w14:textId="77777777" w:rsidR="000D7E1E" w:rsidRPr="001402C8" w:rsidRDefault="000D7E1E">
            <w:pPr>
              <w:widowControl w:val="0"/>
              <w:spacing w:line="240" w:lineRule="auto"/>
            </w:pPr>
            <w:r>
              <w:t>The image is sent to the service to be analyzed by the pretrained model. This capability can be added to any app in minutes. And for more advanced scenarios, you can even train the service to understand your organization-specific document formats.</w:t>
            </w:r>
          </w:p>
        </w:tc>
      </w:tr>
      <w:tr w:rsidR="000D7E1E" w:rsidRPr="001402C8" w14:paraId="52D13410" w14:textId="77777777" w:rsidTr="004E10B7">
        <w:tc>
          <w:tcPr>
            <w:tcW w:w="5088" w:type="dxa"/>
            <w:shd w:val="clear" w:color="auto" w:fill="auto"/>
            <w:tcMar>
              <w:top w:w="100" w:type="dxa"/>
              <w:left w:w="100" w:type="dxa"/>
              <w:bottom w:w="100" w:type="dxa"/>
              <w:right w:w="100" w:type="dxa"/>
            </w:tcMar>
          </w:tcPr>
          <w:p w14:paraId="7CDF86B4" w14:textId="77777777" w:rsidR="000D7E1E" w:rsidRPr="001402C8" w:rsidRDefault="000D7E1E">
            <w:pPr>
              <w:widowControl w:val="0"/>
              <w:spacing w:line="240" w:lineRule="auto"/>
            </w:pPr>
            <w:r w:rsidRPr="001402C8">
              <w:rPr>
                <w:noProof/>
              </w:rPr>
              <w:lastRenderedPageBreak/>
              <w:drawing>
                <wp:inline distT="114300" distB="114300" distL="114300" distR="114300" wp14:anchorId="04CF94B6" wp14:editId="5A157B38">
                  <wp:extent cx="3095625" cy="2387600"/>
                  <wp:effectExtent l="0" t="0" r="0" b="0"/>
                  <wp:docPr id="62" name="Picture 62" descr="A picture containing text, electronics, screenshot&#10;&#10;Description automatically generated"/>
                  <wp:cNvGraphicFramePr/>
                  <a:graphic xmlns:a="http://schemas.openxmlformats.org/drawingml/2006/main">
                    <a:graphicData uri="http://schemas.openxmlformats.org/drawingml/2006/picture">
                      <pic:pic xmlns:pic="http://schemas.openxmlformats.org/drawingml/2006/picture">
                        <pic:nvPicPr>
                          <pic:cNvPr id="62" name="image24.png" descr="A picture containing text, electronics, screenshot&#10;&#10;Description automatically generated"/>
                          <pic:cNvPicPr preferRelativeResize="0"/>
                        </pic:nvPicPr>
                        <pic:blipFill>
                          <a:blip r:embed="rId14"/>
                          <a:srcRect/>
                          <a:stretch>
                            <a:fillRect/>
                          </a:stretch>
                        </pic:blipFill>
                        <pic:spPr>
                          <a:xfrm>
                            <a:off x="0" y="0"/>
                            <a:ext cx="3095625" cy="2387600"/>
                          </a:xfrm>
                          <a:prstGeom prst="rect">
                            <a:avLst/>
                          </a:prstGeom>
                          <a:ln/>
                        </pic:spPr>
                      </pic:pic>
                    </a:graphicData>
                  </a:graphic>
                </wp:inline>
              </w:drawing>
            </w:r>
          </w:p>
        </w:tc>
        <w:tc>
          <w:tcPr>
            <w:tcW w:w="4632" w:type="dxa"/>
            <w:shd w:val="clear" w:color="auto" w:fill="auto"/>
            <w:tcMar>
              <w:top w:w="100" w:type="dxa"/>
              <w:left w:w="100" w:type="dxa"/>
              <w:bottom w:w="100" w:type="dxa"/>
              <w:right w:w="100" w:type="dxa"/>
            </w:tcMar>
          </w:tcPr>
          <w:p w14:paraId="263FB4A2" w14:textId="77777777" w:rsidR="000D7E1E" w:rsidRPr="001402C8" w:rsidRDefault="000D7E1E">
            <w:pPr>
              <w:widowControl w:val="0"/>
              <w:spacing w:line="240" w:lineRule="auto"/>
            </w:pPr>
          </w:p>
        </w:tc>
        <w:tc>
          <w:tcPr>
            <w:tcW w:w="5544" w:type="dxa"/>
            <w:shd w:val="clear" w:color="auto" w:fill="auto"/>
            <w:tcMar>
              <w:top w:w="100" w:type="dxa"/>
              <w:left w:w="100" w:type="dxa"/>
              <w:bottom w:w="100" w:type="dxa"/>
              <w:right w:w="100" w:type="dxa"/>
            </w:tcMar>
          </w:tcPr>
          <w:p w14:paraId="75016D76" w14:textId="77777777" w:rsidR="000D7E1E" w:rsidRPr="001402C8" w:rsidRDefault="000D7E1E">
            <w:pPr>
              <w:widowControl w:val="0"/>
              <w:spacing w:line="240" w:lineRule="auto"/>
            </w:pPr>
            <w:r>
              <w:t xml:space="preserve">The key fields are then highlighted on the image. From here we can scan </w:t>
            </w:r>
            <w:proofErr w:type="gramStart"/>
            <w:r>
              <w:t>again, or</w:t>
            </w:r>
            <w:proofErr w:type="gramEnd"/>
            <w:r>
              <w:t xml:space="preserve"> continue. Not only is the system recognizing the text, like traditional OCR, </w:t>
            </w:r>
            <w:proofErr w:type="gramStart"/>
            <w:r>
              <w:t>it’s</w:t>
            </w:r>
            <w:proofErr w:type="gramEnd"/>
            <w:r>
              <w:t xml:space="preserve"> also extracting metadata about the nature of the data points detected.</w:t>
            </w:r>
            <w:r>
              <w:br/>
            </w:r>
            <w:r>
              <w:br/>
            </w:r>
          </w:p>
        </w:tc>
      </w:tr>
      <w:tr w:rsidR="000D7E1E" w:rsidRPr="001402C8" w14:paraId="42AEC3F2" w14:textId="77777777" w:rsidTr="004E10B7">
        <w:tc>
          <w:tcPr>
            <w:tcW w:w="5088" w:type="dxa"/>
            <w:shd w:val="clear" w:color="auto" w:fill="auto"/>
            <w:tcMar>
              <w:top w:w="100" w:type="dxa"/>
              <w:left w:w="100" w:type="dxa"/>
              <w:bottom w:w="100" w:type="dxa"/>
              <w:right w:w="100" w:type="dxa"/>
            </w:tcMar>
          </w:tcPr>
          <w:p w14:paraId="3EC72EBE" w14:textId="77777777" w:rsidR="000D7E1E" w:rsidRPr="001402C8" w:rsidRDefault="000D7E1E">
            <w:pPr>
              <w:widowControl w:val="0"/>
              <w:spacing w:line="240" w:lineRule="auto"/>
            </w:pPr>
            <w:r w:rsidRPr="001402C8">
              <w:rPr>
                <w:noProof/>
              </w:rPr>
              <w:drawing>
                <wp:inline distT="114300" distB="114300" distL="114300" distR="114300" wp14:anchorId="5C62506E" wp14:editId="0524F308">
                  <wp:extent cx="3095625" cy="2425700"/>
                  <wp:effectExtent l="0" t="0" r="0" b="0"/>
                  <wp:docPr id="63" name="Picture 63"/>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3095625" cy="2425700"/>
                          </a:xfrm>
                          <a:prstGeom prst="rect">
                            <a:avLst/>
                          </a:prstGeom>
                          <a:ln/>
                        </pic:spPr>
                      </pic:pic>
                    </a:graphicData>
                  </a:graphic>
                </wp:inline>
              </w:drawing>
            </w:r>
          </w:p>
        </w:tc>
        <w:tc>
          <w:tcPr>
            <w:tcW w:w="4632" w:type="dxa"/>
            <w:shd w:val="clear" w:color="auto" w:fill="auto"/>
            <w:tcMar>
              <w:top w:w="100" w:type="dxa"/>
              <w:left w:w="100" w:type="dxa"/>
              <w:bottom w:w="100" w:type="dxa"/>
              <w:right w:w="100" w:type="dxa"/>
            </w:tcMar>
          </w:tcPr>
          <w:p w14:paraId="7A58FC32" w14:textId="77777777" w:rsidR="000D7E1E" w:rsidRPr="001402C8" w:rsidRDefault="000D7E1E" w:rsidP="000D7E1E">
            <w:pPr>
              <w:pStyle w:val="ListParagraph"/>
              <w:widowControl w:val="0"/>
              <w:numPr>
                <w:ilvl w:val="0"/>
                <w:numId w:val="10"/>
              </w:numPr>
              <w:spacing w:line="240" w:lineRule="auto"/>
            </w:pPr>
            <w:r>
              <w:t>Tap “Continue”.</w:t>
            </w:r>
          </w:p>
        </w:tc>
        <w:tc>
          <w:tcPr>
            <w:tcW w:w="5544" w:type="dxa"/>
            <w:shd w:val="clear" w:color="auto" w:fill="auto"/>
            <w:tcMar>
              <w:top w:w="100" w:type="dxa"/>
              <w:left w:w="100" w:type="dxa"/>
              <w:bottom w:w="100" w:type="dxa"/>
              <w:right w:w="100" w:type="dxa"/>
            </w:tcMar>
          </w:tcPr>
          <w:p w14:paraId="42D00DD0" w14:textId="77777777" w:rsidR="000D7E1E" w:rsidRPr="001402C8" w:rsidRDefault="000D7E1E">
            <w:pPr>
              <w:widowControl w:val="0"/>
              <w:spacing w:line="240" w:lineRule="auto"/>
            </w:pPr>
            <w:r>
              <w:t>The points are calculated based on the distance of your journey and your carbon offset is calculated. Wide World Importers were able to leverage pretrained, preoptimized AI from Microsoft to rapidly bring this innovative promotion to market.</w:t>
            </w:r>
          </w:p>
        </w:tc>
      </w:tr>
      <w:tr w:rsidR="000D7E1E" w:rsidRPr="001402C8" w14:paraId="3D19DBBC" w14:textId="77777777" w:rsidTr="004E10B7">
        <w:tc>
          <w:tcPr>
            <w:tcW w:w="5088" w:type="dxa"/>
            <w:shd w:val="clear" w:color="auto" w:fill="auto"/>
            <w:tcMar>
              <w:top w:w="100" w:type="dxa"/>
              <w:left w:w="100" w:type="dxa"/>
              <w:bottom w:w="100" w:type="dxa"/>
              <w:right w:w="100" w:type="dxa"/>
            </w:tcMar>
          </w:tcPr>
          <w:p w14:paraId="459FFD85" w14:textId="77777777" w:rsidR="000D7E1E" w:rsidRPr="001402C8" w:rsidRDefault="000D7E1E">
            <w:pPr>
              <w:widowControl w:val="0"/>
              <w:spacing w:line="240" w:lineRule="auto"/>
            </w:pPr>
            <w:r w:rsidRPr="001402C8">
              <w:rPr>
                <w:noProof/>
              </w:rPr>
              <w:lastRenderedPageBreak/>
              <w:drawing>
                <wp:inline distT="114300" distB="114300" distL="114300" distR="114300" wp14:anchorId="207DFAF2" wp14:editId="758C2BA8">
                  <wp:extent cx="3095625" cy="2387600"/>
                  <wp:effectExtent l="0" t="0" r="0" b="0"/>
                  <wp:docPr id="1752750016" name="Picture 1752750016" descr="Graphical user interface, text,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752750016" name="image16.png" descr="Graphical user interface, text, application, website&#10;&#10;Description automatically generated"/>
                          <pic:cNvPicPr preferRelativeResize="0"/>
                        </pic:nvPicPr>
                        <pic:blipFill>
                          <a:blip r:embed="rId16"/>
                          <a:srcRect/>
                          <a:stretch>
                            <a:fillRect/>
                          </a:stretch>
                        </pic:blipFill>
                        <pic:spPr>
                          <a:xfrm>
                            <a:off x="0" y="0"/>
                            <a:ext cx="3095625" cy="2387600"/>
                          </a:xfrm>
                          <a:prstGeom prst="rect">
                            <a:avLst/>
                          </a:prstGeom>
                          <a:ln/>
                        </pic:spPr>
                      </pic:pic>
                    </a:graphicData>
                  </a:graphic>
                </wp:inline>
              </w:drawing>
            </w:r>
          </w:p>
        </w:tc>
        <w:tc>
          <w:tcPr>
            <w:tcW w:w="4632" w:type="dxa"/>
            <w:shd w:val="clear" w:color="auto" w:fill="auto"/>
            <w:tcMar>
              <w:top w:w="100" w:type="dxa"/>
              <w:left w:w="100" w:type="dxa"/>
              <w:bottom w:w="100" w:type="dxa"/>
              <w:right w:w="100" w:type="dxa"/>
            </w:tcMar>
          </w:tcPr>
          <w:p w14:paraId="25CDB2A8" w14:textId="77777777" w:rsidR="000D7E1E" w:rsidRPr="001402C8" w:rsidRDefault="000D7E1E" w:rsidP="000D7E1E">
            <w:pPr>
              <w:pStyle w:val="ListParagraph"/>
              <w:widowControl w:val="0"/>
              <w:numPr>
                <w:ilvl w:val="0"/>
                <w:numId w:val="9"/>
              </w:numPr>
              <w:spacing w:line="240" w:lineRule="auto"/>
            </w:pPr>
            <w:r>
              <w:t>Tap on the solar panel product.</w:t>
            </w:r>
          </w:p>
        </w:tc>
        <w:tc>
          <w:tcPr>
            <w:tcW w:w="5544" w:type="dxa"/>
            <w:shd w:val="clear" w:color="auto" w:fill="auto"/>
            <w:tcMar>
              <w:top w:w="100" w:type="dxa"/>
              <w:left w:w="100" w:type="dxa"/>
              <w:bottom w:w="100" w:type="dxa"/>
              <w:right w:w="100" w:type="dxa"/>
            </w:tcMar>
          </w:tcPr>
          <w:p w14:paraId="5F4B9A9D" w14:textId="77777777" w:rsidR="000D7E1E" w:rsidRPr="001402C8" w:rsidRDefault="000D7E1E">
            <w:pPr>
              <w:widowControl w:val="0"/>
              <w:spacing w:line="240" w:lineRule="auto"/>
            </w:pPr>
            <w:r>
              <w:t xml:space="preserve">Next, let’s look at Azure Cognitive Services. These APIs bring AI within reach for every AI developer, allowing us to embed in our app the ability to hear, speak, search, understand, make decisions. </w:t>
            </w:r>
          </w:p>
          <w:p w14:paraId="72777317" w14:textId="77777777" w:rsidR="000D7E1E" w:rsidRPr="001402C8" w:rsidRDefault="000D7E1E">
            <w:pPr>
              <w:widowControl w:val="0"/>
              <w:spacing w:line="240" w:lineRule="auto"/>
            </w:pPr>
          </w:p>
          <w:p w14:paraId="6B87356F" w14:textId="77777777" w:rsidR="000D7E1E" w:rsidRPr="001402C8" w:rsidRDefault="000D7E1E">
            <w:pPr>
              <w:widowControl w:val="0"/>
              <w:spacing w:line="240" w:lineRule="auto"/>
            </w:pPr>
            <w:r>
              <w:t>Let’s start with text analysis. When it comes to product reviews, some can be lengthy. At the same time, bringing together this user-generated content and extracting key insight can be a significant differentiator for your customers. With the Summarization service, you can get a summary of the content in a single click.</w:t>
            </w:r>
          </w:p>
        </w:tc>
      </w:tr>
      <w:tr w:rsidR="000D7E1E" w:rsidRPr="001402C8" w14:paraId="1B5732BE" w14:textId="77777777" w:rsidTr="004E10B7">
        <w:tc>
          <w:tcPr>
            <w:tcW w:w="5088" w:type="dxa"/>
            <w:shd w:val="clear" w:color="auto" w:fill="auto"/>
            <w:tcMar>
              <w:top w:w="100" w:type="dxa"/>
              <w:left w:w="100" w:type="dxa"/>
              <w:bottom w:w="100" w:type="dxa"/>
              <w:right w:w="100" w:type="dxa"/>
            </w:tcMar>
          </w:tcPr>
          <w:p w14:paraId="240F913E" w14:textId="77777777" w:rsidR="000D7E1E" w:rsidRPr="001402C8" w:rsidRDefault="000D7E1E">
            <w:pPr>
              <w:widowControl w:val="0"/>
              <w:spacing w:line="240" w:lineRule="auto"/>
            </w:pPr>
            <w:r w:rsidRPr="001402C8">
              <w:rPr>
                <w:noProof/>
              </w:rPr>
              <w:drawing>
                <wp:inline distT="114300" distB="114300" distL="114300" distR="114300" wp14:anchorId="4C6C6318" wp14:editId="1D73BD40">
                  <wp:extent cx="3095625" cy="2387600"/>
                  <wp:effectExtent l="0" t="0" r="0" b="0"/>
                  <wp:docPr id="1752750017" name="Picture 1752750017"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752750017" name="image10.png" descr="Graphical user interface, text, application&#10;&#10;Description automatically generated"/>
                          <pic:cNvPicPr preferRelativeResize="0"/>
                        </pic:nvPicPr>
                        <pic:blipFill>
                          <a:blip r:embed="rId17"/>
                          <a:srcRect/>
                          <a:stretch>
                            <a:fillRect/>
                          </a:stretch>
                        </pic:blipFill>
                        <pic:spPr>
                          <a:xfrm>
                            <a:off x="0" y="0"/>
                            <a:ext cx="3095625" cy="2387600"/>
                          </a:xfrm>
                          <a:prstGeom prst="rect">
                            <a:avLst/>
                          </a:prstGeom>
                          <a:ln/>
                        </pic:spPr>
                      </pic:pic>
                    </a:graphicData>
                  </a:graphic>
                </wp:inline>
              </w:drawing>
            </w:r>
          </w:p>
        </w:tc>
        <w:tc>
          <w:tcPr>
            <w:tcW w:w="4632" w:type="dxa"/>
            <w:shd w:val="clear" w:color="auto" w:fill="auto"/>
            <w:tcMar>
              <w:top w:w="100" w:type="dxa"/>
              <w:left w:w="100" w:type="dxa"/>
              <w:bottom w:w="100" w:type="dxa"/>
              <w:right w:w="100" w:type="dxa"/>
            </w:tcMar>
          </w:tcPr>
          <w:p w14:paraId="0443B81E" w14:textId="77777777" w:rsidR="000D7E1E" w:rsidRPr="001402C8" w:rsidRDefault="000D7E1E" w:rsidP="000D7E1E">
            <w:pPr>
              <w:pStyle w:val="ListParagraph"/>
              <w:widowControl w:val="0"/>
              <w:numPr>
                <w:ilvl w:val="0"/>
                <w:numId w:val="8"/>
              </w:numPr>
              <w:spacing w:line="240" w:lineRule="auto"/>
            </w:pPr>
            <w:r>
              <w:t>Tap on the first review.</w:t>
            </w:r>
          </w:p>
        </w:tc>
        <w:tc>
          <w:tcPr>
            <w:tcW w:w="5544" w:type="dxa"/>
            <w:shd w:val="clear" w:color="auto" w:fill="auto"/>
            <w:tcMar>
              <w:top w:w="100" w:type="dxa"/>
              <w:left w:w="100" w:type="dxa"/>
              <w:bottom w:w="100" w:type="dxa"/>
              <w:right w:w="100" w:type="dxa"/>
            </w:tcMar>
          </w:tcPr>
          <w:p w14:paraId="34FAFA0A" w14:textId="77777777" w:rsidR="000D7E1E" w:rsidRPr="001402C8" w:rsidRDefault="000D7E1E">
            <w:pPr>
              <w:widowControl w:val="0"/>
              <w:spacing w:line="240" w:lineRule="auto"/>
            </w:pPr>
            <w:r>
              <w:t>We can extract insights like sentiment to gauge if the review is positive, neutral, or negative so we can categorize it appropriate or even initiate a human-led review.</w:t>
            </w:r>
          </w:p>
        </w:tc>
      </w:tr>
      <w:tr w:rsidR="000D7E1E" w:rsidRPr="001402C8" w14:paraId="41863DBB" w14:textId="77777777" w:rsidTr="004E10B7">
        <w:tc>
          <w:tcPr>
            <w:tcW w:w="5088" w:type="dxa"/>
            <w:shd w:val="clear" w:color="auto" w:fill="auto"/>
            <w:tcMar>
              <w:top w:w="100" w:type="dxa"/>
              <w:left w:w="100" w:type="dxa"/>
              <w:bottom w:w="100" w:type="dxa"/>
              <w:right w:w="100" w:type="dxa"/>
            </w:tcMar>
          </w:tcPr>
          <w:p w14:paraId="7B426615" w14:textId="77777777" w:rsidR="000D7E1E" w:rsidRPr="001402C8" w:rsidRDefault="000D7E1E">
            <w:pPr>
              <w:widowControl w:val="0"/>
              <w:spacing w:line="240" w:lineRule="auto"/>
            </w:pPr>
            <w:r w:rsidRPr="001402C8">
              <w:rPr>
                <w:noProof/>
              </w:rPr>
              <w:lastRenderedPageBreak/>
              <w:drawing>
                <wp:inline distT="114300" distB="114300" distL="114300" distR="114300" wp14:anchorId="42EDD37E" wp14:editId="7C300568">
                  <wp:extent cx="3095625" cy="2413000"/>
                  <wp:effectExtent l="0" t="0" r="0" b="0"/>
                  <wp:docPr id="1752750018" name="Picture 1752750018"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752750018" name="image22.png" descr="Graphical user interface, application, website&#10;&#10;Description automatically generated"/>
                          <pic:cNvPicPr preferRelativeResize="0"/>
                        </pic:nvPicPr>
                        <pic:blipFill>
                          <a:blip r:embed="rId18"/>
                          <a:srcRect/>
                          <a:stretch>
                            <a:fillRect/>
                          </a:stretch>
                        </pic:blipFill>
                        <pic:spPr>
                          <a:xfrm>
                            <a:off x="0" y="0"/>
                            <a:ext cx="3095625" cy="2413000"/>
                          </a:xfrm>
                          <a:prstGeom prst="rect">
                            <a:avLst/>
                          </a:prstGeom>
                          <a:ln/>
                        </pic:spPr>
                      </pic:pic>
                    </a:graphicData>
                  </a:graphic>
                </wp:inline>
              </w:drawing>
            </w:r>
          </w:p>
        </w:tc>
        <w:tc>
          <w:tcPr>
            <w:tcW w:w="4632" w:type="dxa"/>
            <w:shd w:val="clear" w:color="auto" w:fill="auto"/>
            <w:tcMar>
              <w:top w:w="100" w:type="dxa"/>
              <w:left w:w="100" w:type="dxa"/>
              <w:bottom w:w="100" w:type="dxa"/>
              <w:right w:w="100" w:type="dxa"/>
            </w:tcMar>
          </w:tcPr>
          <w:p w14:paraId="3D532346" w14:textId="77777777" w:rsidR="000D7E1E" w:rsidRPr="001402C8" w:rsidRDefault="000D7E1E" w:rsidP="000D7E1E">
            <w:pPr>
              <w:pStyle w:val="ListParagraph"/>
              <w:widowControl w:val="0"/>
              <w:numPr>
                <w:ilvl w:val="0"/>
                <w:numId w:val="7"/>
              </w:numPr>
              <w:spacing w:line="240" w:lineRule="auto"/>
            </w:pPr>
            <w:r>
              <w:t>Tap on the speaker icon.</w:t>
            </w:r>
          </w:p>
          <w:p w14:paraId="397D00C8" w14:textId="77777777" w:rsidR="000D7E1E" w:rsidRPr="001402C8" w:rsidRDefault="000D7E1E" w:rsidP="000D7E1E">
            <w:pPr>
              <w:pStyle w:val="ListParagraph"/>
              <w:widowControl w:val="0"/>
              <w:numPr>
                <w:ilvl w:val="0"/>
                <w:numId w:val="7"/>
              </w:numPr>
              <w:spacing w:line="240" w:lineRule="auto"/>
            </w:pPr>
            <w:r>
              <w:t>Tap on one of the three options.</w:t>
            </w:r>
          </w:p>
        </w:tc>
        <w:tc>
          <w:tcPr>
            <w:tcW w:w="5544" w:type="dxa"/>
            <w:shd w:val="clear" w:color="auto" w:fill="auto"/>
            <w:tcMar>
              <w:top w:w="100" w:type="dxa"/>
              <w:left w:w="100" w:type="dxa"/>
              <w:bottom w:w="100" w:type="dxa"/>
              <w:right w:w="100" w:type="dxa"/>
            </w:tcMar>
          </w:tcPr>
          <w:p w14:paraId="0B93D605" w14:textId="77777777" w:rsidR="000D7E1E" w:rsidRPr="001402C8" w:rsidRDefault="000D7E1E">
            <w:pPr>
              <w:widowControl w:val="0"/>
              <w:spacing w:line="240" w:lineRule="auto"/>
            </w:pPr>
            <w:r>
              <w:t>Next, let’s look at speech. We can easily translate our reviews to spoken text for users that may struggle to read it on their device. We can select from a range of voices, all trained using Microsoft’s human-like neural text-to-speech engine.</w:t>
            </w:r>
          </w:p>
        </w:tc>
      </w:tr>
      <w:tr w:rsidR="000D7E1E" w:rsidRPr="001402C8" w14:paraId="77D27ECA" w14:textId="77777777" w:rsidTr="004E10B7">
        <w:tc>
          <w:tcPr>
            <w:tcW w:w="5088" w:type="dxa"/>
            <w:shd w:val="clear" w:color="auto" w:fill="auto"/>
            <w:tcMar>
              <w:top w:w="100" w:type="dxa"/>
              <w:left w:w="100" w:type="dxa"/>
              <w:bottom w:w="100" w:type="dxa"/>
              <w:right w:w="100" w:type="dxa"/>
            </w:tcMar>
          </w:tcPr>
          <w:p w14:paraId="55FB0673" w14:textId="77777777" w:rsidR="000D7E1E" w:rsidRPr="001402C8" w:rsidRDefault="000D7E1E">
            <w:pPr>
              <w:widowControl w:val="0"/>
              <w:spacing w:line="240" w:lineRule="auto"/>
            </w:pPr>
            <w:r w:rsidRPr="001402C8">
              <w:rPr>
                <w:noProof/>
              </w:rPr>
              <w:drawing>
                <wp:inline distT="114300" distB="114300" distL="114300" distR="114300" wp14:anchorId="3BE8DBF2" wp14:editId="594C59B8">
                  <wp:extent cx="3095625" cy="2374900"/>
                  <wp:effectExtent l="0" t="0" r="0" b="0"/>
                  <wp:docPr id="1752750019" name="Picture 1752750019"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752750019" name="image26.png" descr="Graphical user interface, application&#10;&#10;Description automatically generated"/>
                          <pic:cNvPicPr preferRelativeResize="0"/>
                        </pic:nvPicPr>
                        <pic:blipFill>
                          <a:blip r:embed="rId19"/>
                          <a:srcRect/>
                          <a:stretch>
                            <a:fillRect/>
                          </a:stretch>
                        </pic:blipFill>
                        <pic:spPr>
                          <a:xfrm>
                            <a:off x="0" y="0"/>
                            <a:ext cx="3095625" cy="2374900"/>
                          </a:xfrm>
                          <a:prstGeom prst="rect">
                            <a:avLst/>
                          </a:prstGeom>
                          <a:ln/>
                        </pic:spPr>
                      </pic:pic>
                    </a:graphicData>
                  </a:graphic>
                </wp:inline>
              </w:drawing>
            </w:r>
          </w:p>
        </w:tc>
        <w:tc>
          <w:tcPr>
            <w:tcW w:w="4632" w:type="dxa"/>
            <w:shd w:val="clear" w:color="auto" w:fill="auto"/>
            <w:tcMar>
              <w:top w:w="100" w:type="dxa"/>
              <w:left w:w="100" w:type="dxa"/>
              <w:bottom w:w="100" w:type="dxa"/>
              <w:right w:w="100" w:type="dxa"/>
            </w:tcMar>
          </w:tcPr>
          <w:p w14:paraId="1A33499D" w14:textId="77777777" w:rsidR="000D7E1E" w:rsidRPr="001402C8" w:rsidRDefault="000D7E1E" w:rsidP="000D7E1E">
            <w:pPr>
              <w:pStyle w:val="ListParagraph"/>
              <w:widowControl w:val="0"/>
              <w:numPr>
                <w:ilvl w:val="0"/>
                <w:numId w:val="6"/>
              </w:numPr>
              <w:spacing w:line="240" w:lineRule="auto"/>
            </w:pPr>
            <w:r>
              <w:t>Tap on the search area.</w:t>
            </w:r>
          </w:p>
          <w:p w14:paraId="3C9BCBBA" w14:textId="77777777" w:rsidR="000D7E1E" w:rsidRPr="001402C8" w:rsidRDefault="000D7E1E" w:rsidP="000D7E1E">
            <w:pPr>
              <w:pStyle w:val="ListParagraph"/>
              <w:widowControl w:val="0"/>
              <w:numPr>
                <w:ilvl w:val="0"/>
                <w:numId w:val="6"/>
              </w:numPr>
              <w:spacing w:line="240" w:lineRule="auto"/>
            </w:pPr>
            <w:r>
              <w:t>Tap on the pre-canned search text.</w:t>
            </w:r>
          </w:p>
        </w:tc>
        <w:tc>
          <w:tcPr>
            <w:tcW w:w="5544" w:type="dxa"/>
            <w:shd w:val="clear" w:color="auto" w:fill="auto"/>
            <w:tcMar>
              <w:top w:w="100" w:type="dxa"/>
              <w:left w:w="100" w:type="dxa"/>
              <w:bottom w:w="100" w:type="dxa"/>
              <w:right w:w="100" w:type="dxa"/>
            </w:tcMar>
          </w:tcPr>
          <w:p w14:paraId="3FE3612F" w14:textId="77777777" w:rsidR="000D7E1E" w:rsidRPr="001402C8" w:rsidRDefault="000D7E1E">
            <w:pPr>
              <w:widowControl w:val="0"/>
              <w:spacing w:line="240" w:lineRule="auto"/>
            </w:pPr>
            <w:r>
              <w:t>We can also apply AI to enhancing the search experience for our customers. This experience is powered by Azure Cognitive Search, also part of the Applied AI family of products. If we can help customers find what they are looking for more quickly, it improves our opportunity to close the sale as well see.</w:t>
            </w:r>
          </w:p>
          <w:p w14:paraId="11140DE9" w14:textId="77777777" w:rsidR="000D7E1E" w:rsidRPr="001402C8" w:rsidRDefault="000D7E1E">
            <w:pPr>
              <w:widowControl w:val="0"/>
              <w:spacing w:line="240" w:lineRule="auto"/>
            </w:pPr>
          </w:p>
          <w:p w14:paraId="49666236" w14:textId="77777777" w:rsidR="000D7E1E" w:rsidRPr="001402C8" w:rsidRDefault="000D7E1E">
            <w:pPr>
              <w:widowControl w:val="0"/>
              <w:spacing w:line="240" w:lineRule="auto"/>
            </w:pPr>
            <w:r>
              <w:t>Let’s start with this search phrase. As you can see, it’s not spelled particularly well but the intent is clear enough.</w:t>
            </w:r>
          </w:p>
        </w:tc>
      </w:tr>
      <w:tr w:rsidR="000D7E1E" w:rsidRPr="001402C8" w14:paraId="588C78BF" w14:textId="77777777" w:rsidTr="004E10B7">
        <w:tc>
          <w:tcPr>
            <w:tcW w:w="5088" w:type="dxa"/>
            <w:shd w:val="clear" w:color="auto" w:fill="auto"/>
            <w:tcMar>
              <w:top w:w="100" w:type="dxa"/>
              <w:left w:w="100" w:type="dxa"/>
              <w:bottom w:w="100" w:type="dxa"/>
              <w:right w:w="100" w:type="dxa"/>
            </w:tcMar>
          </w:tcPr>
          <w:p w14:paraId="61570F08" w14:textId="77777777" w:rsidR="000D7E1E" w:rsidRPr="001402C8" w:rsidRDefault="000D7E1E">
            <w:pPr>
              <w:widowControl w:val="0"/>
              <w:spacing w:line="240" w:lineRule="auto"/>
            </w:pPr>
            <w:r w:rsidRPr="001402C8">
              <w:rPr>
                <w:noProof/>
              </w:rPr>
              <w:lastRenderedPageBreak/>
              <w:drawing>
                <wp:inline distT="114300" distB="114300" distL="114300" distR="114300" wp14:anchorId="1F4AF45B" wp14:editId="611ADA42">
                  <wp:extent cx="3095625" cy="2451100"/>
                  <wp:effectExtent l="0" t="0" r="0" b="0"/>
                  <wp:docPr id="1752750020" name="Picture 1752750020"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752750020" name="image20.png" descr="Graphical user interface, text, application&#10;&#10;Description automatically generated"/>
                          <pic:cNvPicPr preferRelativeResize="0"/>
                        </pic:nvPicPr>
                        <pic:blipFill>
                          <a:blip r:embed="rId20"/>
                          <a:srcRect/>
                          <a:stretch>
                            <a:fillRect/>
                          </a:stretch>
                        </pic:blipFill>
                        <pic:spPr>
                          <a:xfrm>
                            <a:off x="0" y="0"/>
                            <a:ext cx="3095625" cy="2451100"/>
                          </a:xfrm>
                          <a:prstGeom prst="rect">
                            <a:avLst/>
                          </a:prstGeom>
                          <a:ln/>
                        </pic:spPr>
                      </pic:pic>
                    </a:graphicData>
                  </a:graphic>
                </wp:inline>
              </w:drawing>
            </w:r>
          </w:p>
        </w:tc>
        <w:tc>
          <w:tcPr>
            <w:tcW w:w="4632" w:type="dxa"/>
            <w:shd w:val="clear" w:color="auto" w:fill="auto"/>
            <w:tcMar>
              <w:top w:w="100" w:type="dxa"/>
              <w:left w:w="100" w:type="dxa"/>
              <w:bottom w:w="100" w:type="dxa"/>
              <w:right w:w="100" w:type="dxa"/>
            </w:tcMar>
          </w:tcPr>
          <w:p w14:paraId="63E8854A" w14:textId="77777777" w:rsidR="000D7E1E" w:rsidRPr="001402C8" w:rsidRDefault="000D7E1E" w:rsidP="000D7E1E">
            <w:pPr>
              <w:pStyle w:val="ListParagraph"/>
              <w:widowControl w:val="0"/>
              <w:numPr>
                <w:ilvl w:val="0"/>
                <w:numId w:val="5"/>
              </w:numPr>
              <w:spacing w:line="240" w:lineRule="auto"/>
            </w:pPr>
            <w:r>
              <w:t>Click on the settings button.</w:t>
            </w:r>
          </w:p>
        </w:tc>
        <w:tc>
          <w:tcPr>
            <w:tcW w:w="5544" w:type="dxa"/>
            <w:shd w:val="clear" w:color="auto" w:fill="auto"/>
            <w:tcMar>
              <w:top w:w="100" w:type="dxa"/>
              <w:left w:w="100" w:type="dxa"/>
              <w:bottom w:w="100" w:type="dxa"/>
              <w:right w:w="100" w:type="dxa"/>
            </w:tcMar>
          </w:tcPr>
          <w:p w14:paraId="6A4E4A7C" w14:textId="77777777" w:rsidR="000D7E1E" w:rsidRPr="001402C8" w:rsidRDefault="000D7E1E">
            <w:pPr>
              <w:widowControl w:val="0"/>
              <w:spacing w:line="240" w:lineRule="auto"/>
            </w:pPr>
            <w:r>
              <w:t xml:space="preserve">Here are the results </w:t>
            </w:r>
            <w:r w:rsidRPr="5D2AD1CA">
              <w:rPr>
                <w:b/>
                <w:bCs/>
              </w:rPr>
              <w:t xml:space="preserve">without </w:t>
            </w:r>
            <w:r>
              <w:t>AI infused. They’re not bad, and in fact a pretty good result is near the top of the list. But let’s see how AI can help here. In a real app, these additional capabilities would be enabled by default but it’s useful for our demo to see their impact one-by-one.</w:t>
            </w:r>
          </w:p>
        </w:tc>
      </w:tr>
      <w:tr w:rsidR="000D7E1E" w:rsidRPr="001402C8" w14:paraId="75CECD29" w14:textId="77777777" w:rsidTr="004E10B7">
        <w:tc>
          <w:tcPr>
            <w:tcW w:w="5088" w:type="dxa"/>
            <w:shd w:val="clear" w:color="auto" w:fill="auto"/>
            <w:tcMar>
              <w:top w:w="100" w:type="dxa"/>
              <w:left w:w="100" w:type="dxa"/>
              <w:bottom w:w="100" w:type="dxa"/>
              <w:right w:w="100" w:type="dxa"/>
            </w:tcMar>
          </w:tcPr>
          <w:p w14:paraId="20012156" w14:textId="77777777" w:rsidR="000D7E1E" w:rsidRPr="001402C8" w:rsidRDefault="000D7E1E">
            <w:pPr>
              <w:widowControl w:val="0"/>
              <w:spacing w:line="240" w:lineRule="auto"/>
            </w:pPr>
            <w:r w:rsidRPr="001402C8">
              <w:rPr>
                <w:noProof/>
              </w:rPr>
              <w:drawing>
                <wp:inline distT="114300" distB="114300" distL="114300" distR="114300" wp14:anchorId="53318BE3" wp14:editId="5E33FDD3">
                  <wp:extent cx="3095625" cy="2336800"/>
                  <wp:effectExtent l="0" t="0" r="0" b="0"/>
                  <wp:docPr id="1752750021" name="Picture 1752750021"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752750021" name="image1.png" descr="Graphical user interface, text, application&#10;&#10;Description automatically generated"/>
                          <pic:cNvPicPr preferRelativeResize="0"/>
                        </pic:nvPicPr>
                        <pic:blipFill>
                          <a:blip r:embed="rId21"/>
                          <a:srcRect/>
                          <a:stretch>
                            <a:fillRect/>
                          </a:stretch>
                        </pic:blipFill>
                        <pic:spPr>
                          <a:xfrm>
                            <a:off x="0" y="0"/>
                            <a:ext cx="3095625" cy="2336800"/>
                          </a:xfrm>
                          <a:prstGeom prst="rect">
                            <a:avLst/>
                          </a:prstGeom>
                          <a:ln/>
                        </pic:spPr>
                      </pic:pic>
                    </a:graphicData>
                  </a:graphic>
                </wp:inline>
              </w:drawing>
            </w:r>
          </w:p>
        </w:tc>
        <w:tc>
          <w:tcPr>
            <w:tcW w:w="4632" w:type="dxa"/>
            <w:shd w:val="clear" w:color="auto" w:fill="auto"/>
            <w:tcMar>
              <w:top w:w="100" w:type="dxa"/>
              <w:left w:w="100" w:type="dxa"/>
              <w:bottom w:w="100" w:type="dxa"/>
              <w:right w:w="100" w:type="dxa"/>
            </w:tcMar>
          </w:tcPr>
          <w:p w14:paraId="6668B3EF" w14:textId="77777777" w:rsidR="000D7E1E" w:rsidRPr="001402C8" w:rsidRDefault="000D7E1E" w:rsidP="000D7E1E">
            <w:pPr>
              <w:pStyle w:val="ListParagraph"/>
              <w:widowControl w:val="0"/>
              <w:numPr>
                <w:ilvl w:val="0"/>
                <w:numId w:val="4"/>
              </w:numPr>
              <w:spacing w:line="240" w:lineRule="auto"/>
            </w:pPr>
            <w:r>
              <w:t>Enable each toggle from top to bottom.</w:t>
            </w:r>
          </w:p>
        </w:tc>
        <w:tc>
          <w:tcPr>
            <w:tcW w:w="5544" w:type="dxa"/>
            <w:shd w:val="clear" w:color="auto" w:fill="auto"/>
            <w:tcMar>
              <w:top w:w="100" w:type="dxa"/>
              <w:left w:w="100" w:type="dxa"/>
              <w:bottom w:w="100" w:type="dxa"/>
              <w:right w:w="100" w:type="dxa"/>
            </w:tcMar>
          </w:tcPr>
          <w:p w14:paraId="59CBD3E7" w14:textId="77777777" w:rsidR="000D7E1E" w:rsidRDefault="000D7E1E">
            <w:pPr>
              <w:widowControl w:val="0"/>
              <w:spacing w:line="240" w:lineRule="auto"/>
            </w:pPr>
            <w:r>
              <w:t>First, we’ll enable spelling. This immediately helps us find a good result.</w:t>
            </w:r>
          </w:p>
          <w:p w14:paraId="7B8D3D53" w14:textId="77777777" w:rsidR="000D7E1E" w:rsidRDefault="000D7E1E">
            <w:pPr>
              <w:widowControl w:val="0"/>
              <w:spacing w:line="240" w:lineRule="auto"/>
            </w:pPr>
          </w:p>
          <w:p w14:paraId="74769561" w14:textId="77777777" w:rsidR="000D7E1E" w:rsidRDefault="000D7E1E">
            <w:pPr>
              <w:widowControl w:val="0"/>
              <w:spacing w:line="240" w:lineRule="auto"/>
            </w:pPr>
            <w:r>
              <w:t>Next, we’ll enable semantic ranking. This leverages machine reading comprehension and language representation models to improve result ranking. As we can see, a number of the points-related articles are now pulled into the top result set.</w:t>
            </w:r>
          </w:p>
          <w:p w14:paraId="044DB0BD" w14:textId="77777777" w:rsidR="000D7E1E" w:rsidRDefault="000D7E1E">
            <w:pPr>
              <w:widowControl w:val="0"/>
              <w:spacing w:line="240" w:lineRule="auto"/>
            </w:pPr>
          </w:p>
          <w:p w14:paraId="3381F7EF" w14:textId="77777777" w:rsidR="000D7E1E" w:rsidRDefault="000D7E1E">
            <w:pPr>
              <w:widowControl w:val="0"/>
              <w:spacing w:line="240" w:lineRule="auto"/>
            </w:pPr>
            <w:r>
              <w:t>Next, we’ll enable answers. Rather than just seeing search results, we can now pull out the result that best matches the user’s intent.</w:t>
            </w:r>
          </w:p>
          <w:p w14:paraId="1C116B49" w14:textId="77777777" w:rsidR="000D7E1E" w:rsidRDefault="000D7E1E">
            <w:pPr>
              <w:widowControl w:val="0"/>
              <w:spacing w:line="240" w:lineRule="auto"/>
            </w:pPr>
          </w:p>
          <w:p w14:paraId="20176DE9" w14:textId="781871CB" w:rsidR="00561270" w:rsidRDefault="000D7E1E">
            <w:pPr>
              <w:widowControl w:val="0"/>
              <w:spacing w:line="240" w:lineRule="auto"/>
            </w:pPr>
            <w:r>
              <w:t xml:space="preserve">And finally, we’ll enable captions. We’re now no longer just </w:t>
            </w:r>
            <w:r>
              <w:lastRenderedPageBreak/>
              <w:t xml:space="preserve">presenting a list of results for the user to wade through. We’re now explicitly promoting the right result and highlighting content </w:t>
            </w:r>
            <w:r w:rsidRPr="5D2AD1CA">
              <w:rPr>
                <w:b/>
                <w:bCs/>
              </w:rPr>
              <w:t>inside</w:t>
            </w:r>
            <w:r>
              <w:t xml:space="preserve"> of the page to directly answer their query. No navigation required!</w:t>
            </w:r>
          </w:p>
          <w:p w14:paraId="3202E727" w14:textId="13B169D2" w:rsidR="000D7E1E" w:rsidRPr="00561270" w:rsidRDefault="00561270" w:rsidP="00561270">
            <w:pPr>
              <w:rPr>
                <w:lang w:val="en"/>
              </w:rPr>
            </w:pPr>
            <w:r w:rsidRPr="000101FF">
              <w:rPr>
                <w:highlight w:val="yellow"/>
                <w:lang w:val="en"/>
              </w:rPr>
              <w:t xml:space="preserve">With the capabilities of Chat GPT you can further enhance this experience by offering contextual help in answers to users’ questions. </w:t>
            </w:r>
            <w:proofErr w:type="gramStart"/>
            <w:r w:rsidRPr="000101FF">
              <w:rPr>
                <w:highlight w:val="yellow"/>
                <w:lang w:val="en"/>
              </w:rPr>
              <w:t>Similar to</w:t>
            </w:r>
            <w:proofErr w:type="gramEnd"/>
            <w:r w:rsidRPr="000101FF">
              <w:rPr>
                <w:highlight w:val="yellow"/>
                <w:lang w:val="en"/>
              </w:rPr>
              <w:t xml:space="preserve"> how a human could look up from a set of documents and pages and then summaries in its own words.</w:t>
            </w:r>
          </w:p>
          <w:p w14:paraId="346A8721" w14:textId="77777777" w:rsidR="000D7E1E" w:rsidRPr="001402C8" w:rsidRDefault="000D7E1E">
            <w:pPr>
              <w:widowControl w:val="0"/>
              <w:spacing w:line="240" w:lineRule="auto"/>
            </w:pPr>
            <w:r>
              <w:t>By providing the right answer, the first time, we can also then plug in Azure ML-powered recommendation services to provide high confidence promotions directly to the user.</w:t>
            </w:r>
          </w:p>
        </w:tc>
      </w:tr>
      <w:tr w:rsidR="000D7E1E" w:rsidRPr="001402C8" w14:paraId="48E24664" w14:textId="77777777" w:rsidTr="004E10B7">
        <w:trPr>
          <w:trHeight w:val="300"/>
        </w:trPr>
        <w:tc>
          <w:tcPr>
            <w:tcW w:w="5088" w:type="dxa"/>
            <w:shd w:val="clear" w:color="auto" w:fill="auto"/>
            <w:tcMar>
              <w:top w:w="100" w:type="dxa"/>
              <w:left w:w="100" w:type="dxa"/>
              <w:bottom w:w="100" w:type="dxa"/>
              <w:right w:w="100" w:type="dxa"/>
            </w:tcMar>
          </w:tcPr>
          <w:p w14:paraId="19A18560" w14:textId="77777777" w:rsidR="000D7E1E" w:rsidRPr="001402C8" w:rsidRDefault="000D7E1E">
            <w:r w:rsidRPr="001402C8">
              <w:rPr>
                <w:noProof/>
              </w:rPr>
              <w:lastRenderedPageBreak/>
              <w:drawing>
                <wp:inline distT="0" distB="0" distL="0" distR="0" wp14:anchorId="095099C1" wp14:editId="0B9D7E6B">
                  <wp:extent cx="3095625" cy="2400300"/>
                  <wp:effectExtent l="0" t="0" r="0" b="0"/>
                  <wp:docPr id="1752750022" name="Picture 17527500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50022" name="Picture 1752750022"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95625" cy="2400300"/>
                          </a:xfrm>
                          <a:prstGeom prst="rect">
                            <a:avLst/>
                          </a:prstGeom>
                        </pic:spPr>
                      </pic:pic>
                    </a:graphicData>
                  </a:graphic>
                </wp:inline>
              </w:drawing>
            </w:r>
          </w:p>
        </w:tc>
        <w:tc>
          <w:tcPr>
            <w:tcW w:w="4632" w:type="dxa"/>
            <w:shd w:val="clear" w:color="auto" w:fill="auto"/>
            <w:tcMar>
              <w:top w:w="100" w:type="dxa"/>
              <w:left w:w="100" w:type="dxa"/>
              <w:bottom w:w="100" w:type="dxa"/>
              <w:right w:w="100" w:type="dxa"/>
            </w:tcMar>
          </w:tcPr>
          <w:p w14:paraId="64866181" w14:textId="77777777" w:rsidR="000D7E1E" w:rsidRPr="001402C8" w:rsidRDefault="000D7E1E" w:rsidP="000D7E1E">
            <w:pPr>
              <w:pStyle w:val="ListParagraph"/>
              <w:numPr>
                <w:ilvl w:val="0"/>
                <w:numId w:val="3"/>
              </w:numPr>
              <w:rPr>
                <w:color w:val="000000" w:themeColor="text1"/>
              </w:rPr>
            </w:pPr>
            <w:r w:rsidRPr="5D2AD1CA">
              <w:rPr>
                <w:color w:val="000000" w:themeColor="text1"/>
              </w:rPr>
              <w:t>Tap the back icon.</w:t>
            </w:r>
          </w:p>
          <w:p w14:paraId="12578375" w14:textId="77777777" w:rsidR="000D7E1E" w:rsidRPr="001402C8" w:rsidRDefault="000D7E1E" w:rsidP="000D7E1E">
            <w:pPr>
              <w:pStyle w:val="ListParagraph"/>
              <w:numPr>
                <w:ilvl w:val="0"/>
                <w:numId w:val="3"/>
              </w:numPr>
              <w:rPr>
                <w:color w:val="000000" w:themeColor="text1"/>
              </w:rPr>
            </w:pPr>
            <w:r>
              <w:t>Tap on the promotional banner featuring the bus.</w:t>
            </w:r>
          </w:p>
          <w:p w14:paraId="425AE111" w14:textId="77777777" w:rsidR="000D7E1E" w:rsidRPr="001402C8" w:rsidRDefault="000D7E1E" w:rsidP="000D7E1E">
            <w:pPr>
              <w:pStyle w:val="ListParagraph"/>
              <w:numPr>
                <w:ilvl w:val="0"/>
                <w:numId w:val="3"/>
              </w:numPr>
              <w:rPr>
                <w:color w:val="000000" w:themeColor="text1"/>
              </w:rPr>
            </w:pPr>
            <w:r w:rsidRPr="5F28A599">
              <w:rPr>
                <w:color w:val="000000" w:themeColor="text1"/>
              </w:rPr>
              <w:t>Tap “Get original recipes”.</w:t>
            </w:r>
            <w:r>
              <w:br/>
            </w:r>
            <w:r>
              <w:br/>
            </w:r>
            <w:r w:rsidRPr="5F28A599">
              <w:rPr>
                <w:color w:val="000000" w:themeColor="text1"/>
              </w:rPr>
              <w:t xml:space="preserve">NOTE: You can also get here by clicking “Scan for Recipe” on the home view. </w:t>
            </w:r>
          </w:p>
        </w:tc>
        <w:tc>
          <w:tcPr>
            <w:tcW w:w="5544" w:type="dxa"/>
            <w:shd w:val="clear" w:color="auto" w:fill="auto"/>
            <w:tcMar>
              <w:top w:w="100" w:type="dxa"/>
              <w:left w:w="100" w:type="dxa"/>
              <w:bottom w:w="100" w:type="dxa"/>
              <w:right w:w="100" w:type="dxa"/>
            </w:tcMar>
          </w:tcPr>
          <w:p w14:paraId="3379208B" w14:textId="77777777" w:rsidR="000D7E1E" w:rsidRPr="001402C8" w:rsidRDefault="000D7E1E">
            <w:r w:rsidRPr="5D2AD1CA">
              <w:rPr>
                <w:color w:val="000000" w:themeColor="text1"/>
              </w:rPr>
              <w:t>Another capability in the Azure Cognitive Services family is Computer Vision. Using pre-trained models, the service allows our app to extract rich information from user-provided images and video. We can then utilize this insight to further enrich our consumer app experience. For example, we can help customers find recipes by taking photos of food.</w:t>
            </w:r>
          </w:p>
        </w:tc>
      </w:tr>
      <w:tr w:rsidR="000D7E1E" w:rsidRPr="001402C8" w14:paraId="2281EE8B" w14:textId="77777777" w:rsidTr="004E10B7">
        <w:trPr>
          <w:trHeight w:val="300"/>
        </w:trPr>
        <w:tc>
          <w:tcPr>
            <w:tcW w:w="5088" w:type="dxa"/>
            <w:shd w:val="clear" w:color="auto" w:fill="auto"/>
            <w:tcMar>
              <w:top w:w="100" w:type="dxa"/>
              <w:left w:w="100" w:type="dxa"/>
              <w:bottom w:w="100" w:type="dxa"/>
              <w:right w:w="100" w:type="dxa"/>
            </w:tcMar>
          </w:tcPr>
          <w:p w14:paraId="2BB358A0" w14:textId="77777777" w:rsidR="000D7E1E" w:rsidRPr="001402C8" w:rsidRDefault="000D7E1E">
            <w:r w:rsidRPr="001402C8">
              <w:rPr>
                <w:noProof/>
              </w:rPr>
              <w:lastRenderedPageBreak/>
              <w:drawing>
                <wp:inline distT="0" distB="0" distL="0" distR="0" wp14:anchorId="20724703" wp14:editId="34077E87">
                  <wp:extent cx="3095625" cy="2438400"/>
                  <wp:effectExtent l="0" t="0" r="0" b="0"/>
                  <wp:docPr id="1752750023" name="Picture 1752750023" descr="A picture containing tex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50023" name="Picture 1752750023" descr="A picture containing text, differen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95625" cy="2438400"/>
                          </a:xfrm>
                          <a:prstGeom prst="rect">
                            <a:avLst/>
                          </a:prstGeom>
                        </pic:spPr>
                      </pic:pic>
                    </a:graphicData>
                  </a:graphic>
                </wp:inline>
              </w:drawing>
            </w:r>
          </w:p>
        </w:tc>
        <w:tc>
          <w:tcPr>
            <w:tcW w:w="4632" w:type="dxa"/>
            <w:shd w:val="clear" w:color="auto" w:fill="auto"/>
            <w:tcMar>
              <w:top w:w="100" w:type="dxa"/>
              <w:left w:w="100" w:type="dxa"/>
              <w:bottom w:w="100" w:type="dxa"/>
              <w:right w:w="100" w:type="dxa"/>
            </w:tcMar>
          </w:tcPr>
          <w:p w14:paraId="1A5BB3FD" w14:textId="77777777" w:rsidR="000D7E1E" w:rsidRPr="001402C8" w:rsidRDefault="000D7E1E" w:rsidP="000D7E1E">
            <w:pPr>
              <w:pStyle w:val="ListParagraph"/>
              <w:numPr>
                <w:ilvl w:val="0"/>
                <w:numId w:val="2"/>
              </w:numPr>
              <w:rPr>
                <w:b/>
                <w:bCs/>
                <w:color w:val="000000" w:themeColor="text1"/>
              </w:rPr>
            </w:pPr>
            <w:r w:rsidRPr="5F28A599">
              <w:rPr>
                <w:color w:val="000000" w:themeColor="text1"/>
              </w:rPr>
              <w:t>Focus on an image of fruit.</w:t>
            </w:r>
            <w:r>
              <w:br/>
            </w:r>
            <w:r>
              <w:br/>
            </w:r>
            <w:r w:rsidRPr="5F28A599">
              <w:rPr>
                <w:color w:val="000000" w:themeColor="text1"/>
              </w:rPr>
              <w:t xml:space="preserve">NOTE: For the best results, ensure the background is a single color different to the 3 demo fruits, like a white table. </w:t>
            </w:r>
            <w:r>
              <w:br/>
            </w:r>
          </w:p>
          <w:p w14:paraId="4B14BDC9" w14:textId="77777777" w:rsidR="000D7E1E" w:rsidRPr="001402C8" w:rsidRDefault="000D7E1E" w:rsidP="000D7E1E">
            <w:pPr>
              <w:pStyle w:val="ListParagraph"/>
              <w:numPr>
                <w:ilvl w:val="0"/>
                <w:numId w:val="2"/>
              </w:numPr>
              <w:rPr>
                <w:color w:val="000000" w:themeColor="text1"/>
              </w:rPr>
            </w:pPr>
            <w:r w:rsidRPr="5D2AD1CA">
              <w:rPr>
                <w:color w:val="000000" w:themeColor="text1"/>
              </w:rPr>
              <w:t xml:space="preserve">Tap </w:t>
            </w:r>
            <w:r>
              <w:t>the white button to capture an image.</w:t>
            </w:r>
          </w:p>
        </w:tc>
        <w:tc>
          <w:tcPr>
            <w:tcW w:w="5544" w:type="dxa"/>
            <w:shd w:val="clear" w:color="auto" w:fill="auto"/>
            <w:tcMar>
              <w:top w:w="100" w:type="dxa"/>
              <w:left w:w="100" w:type="dxa"/>
              <w:bottom w:w="100" w:type="dxa"/>
              <w:right w:w="100" w:type="dxa"/>
            </w:tcMar>
          </w:tcPr>
          <w:p w14:paraId="75C1AFCB" w14:textId="77777777" w:rsidR="000D7E1E" w:rsidRPr="001402C8" w:rsidRDefault="000D7E1E">
            <w:r w:rsidRPr="5D2AD1CA">
              <w:rPr>
                <w:color w:val="000000" w:themeColor="text1"/>
              </w:rPr>
              <w:t>We start by taking a picture of the produce to be analyzed.</w:t>
            </w:r>
          </w:p>
        </w:tc>
      </w:tr>
      <w:tr w:rsidR="000D7E1E" w:rsidRPr="001402C8" w14:paraId="0E56BA05" w14:textId="77777777" w:rsidTr="004E10B7">
        <w:trPr>
          <w:trHeight w:val="300"/>
        </w:trPr>
        <w:tc>
          <w:tcPr>
            <w:tcW w:w="5088" w:type="dxa"/>
            <w:shd w:val="clear" w:color="auto" w:fill="auto"/>
            <w:tcMar>
              <w:top w:w="100" w:type="dxa"/>
              <w:left w:w="100" w:type="dxa"/>
              <w:bottom w:w="100" w:type="dxa"/>
              <w:right w:w="100" w:type="dxa"/>
            </w:tcMar>
          </w:tcPr>
          <w:p w14:paraId="6DA8FE45" w14:textId="77777777" w:rsidR="000D7E1E" w:rsidRPr="001402C8" w:rsidRDefault="000D7E1E">
            <w:r w:rsidRPr="001402C8">
              <w:rPr>
                <w:noProof/>
              </w:rPr>
              <w:drawing>
                <wp:inline distT="0" distB="0" distL="0" distR="0" wp14:anchorId="344792A0" wp14:editId="1E8DC89A">
                  <wp:extent cx="3095625" cy="2476500"/>
                  <wp:effectExtent l="0" t="0" r="0" b="0"/>
                  <wp:docPr id="1752750025" name="Picture 17527500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50025" name="Picture 1752750025" descr="A screenshot of a computer&#10;&#10;Description automatically generated with low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95625" cy="2476500"/>
                          </a:xfrm>
                          <a:prstGeom prst="rect">
                            <a:avLst/>
                          </a:prstGeom>
                        </pic:spPr>
                      </pic:pic>
                    </a:graphicData>
                  </a:graphic>
                </wp:inline>
              </w:drawing>
            </w:r>
          </w:p>
        </w:tc>
        <w:tc>
          <w:tcPr>
            <w:tcW w:w="4632" w:type="dxa"/>
            <w:shd w:val="clear" w:color="auto" w:fill="auto"/>
            <w:tcMar>
              <w:top w:w="100" w:type="dxa"/>
              <w:left w:w="100" w:type="dxa"/>
              <w:bottom w:w="100" w:type="dxa"/>
              <w:right w:w="100" w:type="dxa"/>
            </w:tcMar>
          </w:tcPr>
          <w:p w14:paraId="072F8A9E" w14:textId="77777777" w:rsidR="000D7E1E" w:rsidRPr="001402C8" w:rsidRDefault="000D7E1E">
            <w:pPr>
              <w:rPr>
                <w:color w:val="000000" w:themeColor="text1"/>
              </w:rPr>
            </w:pPr>
          </w:p>
        </w:tc>
        <w:tc>
          <w:tcPr>
            <w:tcW w:w="5544" w:type="dxa"/>
            <w:shd w:val="clear" w:color="auto" w:fill="auto"/>
            <w:tcMar>
              <w:top w:w="100" w:type="dxa"/>
              <w:left w:w="100" w:type="dxa"/>
              <w:bottom w:w="100" w:type="dxa"/>
              <w:right w:w="100" w:type="dxa"/>
            </w:tcMar>
          </w:tcPr>
          <w:p w14:paraId="45E57217" w14:textId="77777777" w:rsidR="000D7E1E" w:rsidRPr="001402C8" w:rsidRDefault="000D7E1E">
            <w:pPr>
              <w:rPr>
                <w:color w:val="000000" w:themeColor="text1"/>
              </w:rPr>
            </w:pPr>
            <w:r w:rsidRPr="5D2AD1CA">
              <w:rPr>
                <w:color w:val="000000" w:themeColor="text1"/>
              </w:rPr>
              <w:t>The image data is sent to the service. It detects objects, along with a confidence score to help us match the right recipes to the image.</w:t>
            </w:r>
          </w:p>
        </w:tc>
      </w:tr>
      <w:tr w:rsidR="000D7E1E" w:rsidRPr="001402C8" w14:paraId="19B8136A" w14:textId="77777777" w:rsidTr="004E10B7">
        <w:trPr>
          <w:trHeight w:val="300"/>
        </w:trPr>
        <w:tc>
          <w:tcPr>
            <w:tcW w:w="5088" w:type="dxa"/>
            <w:shd w:val="clear" w:color="auto" w:fill="auto"/>
            <w:tcMar>
              <w:top w:w="100" w:type="dxa"/>
              <w:left w:w="100" w:type="dxa"/>
              <w:bottom w:w="100" w:type="dxa"/>
              <w:right w:w="100" w:type="dxa"/>
            </w:tcMar>
          </w:tcPr>
          <w:p w14:paraId="302B073E" w14:textId="77777777" w:rsidR="000D7E1E" w:rsidRPr="001402C8" w:rsidRDefault="000D7E1E">
            <w:r w:rsidRPr="001402C8">
              <w:rPr>
                <w:noProof/>
              </w:rPr>
              <w:lastRenderedPageBreak/>
              <w:drawing>
                <wp:inline distT="0" distB="0" distL="0" distR="0" wp14:anchorId="3C7085FA" wp14:editId="40558154">
                  <wp:extent cx="3095625" cy="2409825"/>
                  <wp:effectExtent l="0" t="0" r="0" b="0"/>
                  <wp:docPr id="1752750024" name="Picture 1752750024" descr="A picture containing text,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50024" name="Picture 1752750024" descr="A picture containing text, frui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95625" cy="2409825"/>
                          </a:xfrm>
                          <a:prstGeom prst="rect">
                            <a:avLst/>
                          </a:prstGeom>
                        </pic:spPr>
                      </pic:pic>
                    </a:graphicData>
                  </a:graphic>
                </wp:inline>
              </w:drawing>
            </w:r>
          </w:p>
        </w:tc>
        <w:tc>
          <w:tcPr>
            <w:tcW w:w="4632" w:type="dxa"/>
            <w:shd w:val="clear" w:color="auto" w:fill="auto"/>
            <w:tcMar>
              <w:top w:w="100" w:type="dxa"/>
              <w:left w:w="100" w:type="dxa"/>
              <w:bottom w:w="100" w:type="dxa"/>
              <w:right w:w="100" w:type="dxa"/>
            </w:tcMar>
          </w:tcPr>
          <w:p w14:paraId="7DC19C8D" w14:textId="77777777" w:rsidR="000D7E1E" w:rsidRPr="001402C8" w:rsidRDefault="000D7E1E" w:rsidP="000D7E1E">
            <w:pPr>
              <w:pStyle w:val="ListParagraph"/>
              <w:numPr>
                <w:ilvl w:val="0"/>
                <w:numId w:val="1"/>
              </w:numPr>
              <w:rPr>
                <w:color w:val="000000" w:themeColor="text1"/>
              </w:rPr>
            </w:pPr>
            <w:r w:rsidRPr="5D2AD1CA">
              <w:rPr>
                <w:color w:val="000000" w:themeColor="text1"/>
              </w:rPr>
              <w:t>Tap the back icon.</w:t>
            </w:r>
          </w:p>
        </w:tc>
        <w:tc>
          <w:tcPr>
            <w:tcW w:w="5544" w:type="dxa"/>
            <w:shd w:val="clear" w:color="auto" w:fill="auto"/>
            <w:tcMar>
              <w:top w:w="100" w:type="dxa"/>
              <w:left w:w="100" w:type="dxa"/>
              <w:bottom w:w="100" w:type="dxa"/>
              <w:right w:w="100" w:type="dxa"/>
            </w:tcMar>
          </w:tcPr>
          <w:p w14:paraId="079FD4EC" w14:textId="77777777" w:rsidR="000D7E1E" w:rsidRPr="001402C8" w:rsidRDefault="000D7E1E">
            <w:r w:rsidRPr="5D2AD1CA">
              <w:rPr>
                <w:color w:val="000000" w:themeColor="text1"/>
              </w:rPr>
              <w:t>Our app then uses this information to display a recipe that includes the detected fruit as a primary ingredient. This pre-built AI can be quickly added to any app, helping your organization create new and innovative customer-focused experiences.</w:t>
            </w:r>
          </w:p>
        </w:tc>
      </w:tr>
    </w:tbl>
    <w:p w14:paraId="39284EB1" w14:textId="77777777" w:rsidR="000101FF" w:rsidRPr="000101FF" w:rsidRDefault="000101FF" w:rsidP="000101FF">
      <w:pPr>
        <w:rPr>
          <w:lang w:val="en"/>
        </w:rPr>
      </w:pPr>
      <w:r w:rsidRPr="000101FF">
        <w:rPr>
          <w:lang w:val="en"/>
        </w:rPr>
        <w:t xml:space="preserve">Act 3 - The Retail Store </w:t>
      </w:r>
    </w:p>
    <w:p w14:paraId="6B46D1F8" w14:textId="77777777" w:rsidR="000101FF" w:rsidRDefault="000101FF"/>
    <w:p w14:paraId="7A3F79BA" w14:textId="33077A24" w:rsidR="000C4F1A" w:rsidRDefault="000C4F1A"/>
    <w:p w14:paraId="2A45764C" w14:textId="33077A24" w:rsidR="000C4F1A" w:rsidRDefault="000C4F1A" w:rsidP="00E74DF3">
      <w:pPr>
        <w:ind w:left="-990"/>
      </w:pPr>
    </w:p>
    <w:p w14:paraId="1AA151F1" w14:textId="33077A24" w:rsidR="00B02F12" w:rsidRDefault="00B02F12" w:rsidP="00E74DF3">
      <w:pPr>
        <w:ind w:left="-990"/>
      </w:pPr>
    </w:p>
    <w:sectPr w:rsidR="00B02F12" w:rsidSect="000101FF">
      <w:headerReference w:type="default" r:id="rId26"/>
      <w:pgSz w:w="15840" w:h="12240" w:orient="landscape"/>
      <w:pgMar w:top="144"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E1A78D" w14:textId="77777777" w:rsidR="00306F04" w:rsidRDefault="00306F04" w:rsidP="003B0CB2">
      <w:pPr>
        <w:spacing w:after="0" w:line="240" w:lineRule="auto"/>
      </w:pPr>
      <w:r>
        <w:separator/>
      </w:r>
    </w:p>
  </w:endnote>
  <w:endnote w:type="continuationSeparator" w:id="0">
    <w:p w14:paraId="4592FDEE" w14:textId="77777777" w:rsidR="00306F04" w:rsidRDefault="00306F04" w:rsidP="003B0CB2">
      <w:pPr>
        <w:spacing w:after="0" w:line="240" w:lineRule="auto"/>
      </w:pPr>
      <w:r>
        <w:continuationSeparator/>
      </w:r>
    </w:p>
  </w:endnote>
  <w:endnote w:type="continuationNotice" w:id="1">
    <w:p w14:paraId="19A6FBF2" w14:textId="77777777" w:rsidR="00306F04" w:rsidRDefault="00306F0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513C78" w14:textId="77777777" w:rsidR="00306F04" w:rsidRDefault="00306F04" w:rsidP="003B0CB2">
      <w:pPr>
        <w:spacing w:after="0" w:line="240" w:lineRule="auto"/>
      </w:pPr>
      <w:r>
        <w:separator/>
      </w:r>
    </w:p>
  </w:footnote>
  <w:footnote w:type="continuationSeparator" w:id="0">
    <w:p w14:paraId="2FC40ADD" w14:textId="77777777" w:rsidR="00306F04" w:rsidRDefault="00306F04" w:rsidP="003B0CB2">
      <w:pPr>
        <w:spacing w:after="0" w:line="240" w:lineRule="auto"/>
      </w:pPr>
      <w:r>
        <w:continuationSeparator/>
      </w:r>
    </w:p>
  </w:footnote>
  <w:footnote w:type="continuationNotice" w:id="1">
    <w:p w14:paraId="7CDA7236" w14:textId="77777777" w:rsidR="00306F04" w:rsidRDefault="00306F0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05CCB" w14:textId="2E030792" w:rsidR="003B0CB2" w:rsidRPr="003B0CB2" w:rsidRDefault="003B0CB2" w:rsidP="003B0CB2">
    <w:pPr>
      <w:pStyle w:val="Header"/>
      <w:rPr>
        <w:sz w:val="40"/>
        <w:szCs w:val="40"/>
      </w:rPr>
    </w:pPr>
    <w:r w:rsidRPr="003B0CB2">
      <w:rPr>
        <w:sz w:val="40"/>
        <w:szCs w:val="40"/>
      </w:rPr>
      <w:t>NRF Demo: Offer Frictionless Customer Experiences with The Power of AI</w:t>
    </w:r>
  </w:p>
  <w:p w14:paraId="274C7C78" w14:textId="77777777" w:rsidR="003B0CB2" w:rsidRDefault="003B0CB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727DC"/>
    <w:multiLevelType w:val="hybridMultilevel"/>
    <w:tmpl w:val="FFFFFFFF"/>
    <w:lvl w:ilvl="0" w:tplc="90101A4A">
      <w:start w:val="1"/>
      <w:numFmt w:val="bullet"/>
      <w:lvlText w:val=""/>
      <w:lvlJc w:val="left"/>
      <w:pPr>
        <w:ind w:left="720" w:hanging="360"/>
      </w:pPr>
      <w:rPr>
        <w:rFonts w:ascii="Symbol" w:hAnsi="Symbol" w:hint="default"/>
      </w:rPr>
    </w:lvl>
    <w:lvl w:ilvl="1" w:tplc="0AE2F170">
      <w:start w:val="1"/>
      <w:numFmt w:val="bullet"/>
      <w:lvlText w:val="o"/>
      <w:lvlJc w:val="left"/>
      <w:pPr>
        <w:ind w:left="1440" w:hanging="360"/>
      </w:pPr>
      <w:rPr>
        <w:rFonts w:ascii="Courier New" w:hAnsi="Courier New" w:hint="default"/>
      </w:rPr>
    </w:lvl>
    <w:lvl w:ilvl="2" w:tplc="10F4A998">
      <w:start w:val="1"/>
      <w:numFmt w:val="bullet"/>
      <w:lvlText w:val=""/>
      <w:lvlJc w:val="left"/>
      <w:pPr>
        <w:ind w:left="2160" w:hanging="360"/>
      </w:pPr>
      <w:rPr>
        <w:rFonts w:ascii="Wingdings" w:hAnsi="Wingdings" w:hint="default"/>
      </w:rPr>
    </w:lvl>
    <w:lvl w:ilvl="3" w:tplc="A37087F8">
      <w:start w:val="1"/>
      <w:numFmt w:val="bullet"/>
      <w:lvlText w:val=""/>
      <w:lvlJc w:val="left"/>
      <w:pPr>
        <w:ind w:left="2880" w:hanging="360"/>
      </w:pPr>
      <w:rPr>
        <w:rFonts w:ascii="Symbol" w:hAnsi="Symbol" w:hint="default"/>
      </w:rPr>
    </w:lvl>
    <w:lvl w:ilvl="4" w:tplc="B5762830">
      <w:start w:val="1"/>
      <w:numFmt w:val="bullet"/>
      <w:lvlText w:val="o"/>
      <w:lvlJc w:val="left"/>
      <w:pPr>
        <w:ind w:left="3600" w:hanging="360"/>
      </w:pPr>
      <w:rPr>
        <w:rFonts w:ascii="Courier New" w:hAnsi="Courier New" w:hint="default"/>
      </w:rPr>
    </w:lvl>
    <w:lvl w:ilvl="5" w:tplc="15ACA66A">
      <w:start w:val="1"/>
      <w:numFmt w:val="bullet"/>
      <w:lvlText w:val=""/>
      <w:lvlJc w:val="left"/>
      <w:pPr>
        <w:ind w:left="4320" w:hanging="360"/>
      </w:pPr>
      <w:rPr>
        <w:rFonts w:ascii="Wingdings" w:hAnsi="Wingdings" w:hint="default"/>
      </w:rPr>
    </w:lvl>
    <w:lvl w:ilvl="6" w:tplc="9CC6DC40">
      <w:start w:val="1"/>
      <w:numFmt w:val="bullet"/>
      <w:lvlText w:val=""/>
      <w:lvlJc w:val="left"/>
      <w:pPr>
        <w:ind w:left="5040" w:hanging="360"/>
      </w:pPr>
      <w:rPr>
        <w:rFonts w:ascii="Symbol" w:hAnsi="Symbol" w:hint="default"/>
      </w:rPr>
    </w:lvl>
    <w:lvl w:ilvl="7" w:tplc="11C8921A">
      <w:start w:val="1"/>
      <w:numFmt w:val="bullet"/>
      <w:lvlText w:val="o"/>
      <w:lvlJc w:val="left"/>
      <w:pPr>
        <w:ind w:left="5760" w:hanging="360"/>
      </w:pPr>
      <w:rPr>
        <w:rFonts w:ascii="Courier New" w:hAnsi="Courier New" w:hint="default"/>
      </w:rPr>
    </w:lvl>
    <w:lvl w:ilvl="8" w:tplc="8378139E">
      <w:start w:val="1"/>
      <w:numFmt w:val="bullet"/>
      <w:lvlText w:val=""/>
      <w:lvlJc w:val="left"/>
      <w:pPr>
        <w:ind w:left="6480" w:hanging="360"/>
      </w:pPr>
      <w:rPr>
        <w:rFonts w:ascii="Wingdings" w:hAnsi="Wingdings" w:hint="default"/>
      </w:rPr>
    </w:lvl>
  </w:abstractNum>
  <w:abstractNum w:abstractNumId="1" w15:restartNumberingAfterBreak="0">
    <w:nsid w:val="08C1BA7A"/>
    <w:multiLevelType w:val="hybridMultilevel"/>
    <w:tmpl w:val="FFFFFFFF"/>
    <w:lvl w:ilvl="0" w:tplc="A180255C">
      <w:start w:val="1"/>
      <w:numFmt w:val="bullet"/>
      <w:lvlText w:val=""/>
      <w:lvlJc w:val="left"/>
      <w:pPr>
        <w:ind w:left="720" w:hanging="360"/>
      </w:pPr>
      <w:rPr>
        <w:rFonts w:ascii="Symbol" w:hAnsi="Symbol" w:hint="default"/>
      </w:rPr>
    </w:lvl>
    <w:lvl w:ilvl="1" w:tplc="944E1D8C">
      <w:start w:val="1"/>
      <w:numFmt w:val="bullet"/>
      <w:lvlText w:val="o"/>
      <w:lvlJc w:val="left"/>
      <w:pPr>
        <w:ind w:left="1440" w:hanging="360"/>
      </w:pPr>
      <w:rPr>
        <w:rFonts w:ascii="Courier New" w:hAnsi="Courier New" w:hint="default"/>
      </w:rPr>
    </w:lvl>
    <w:lvl w:ilvl="2" w:tplc="FA621F2A">
      <w:start w:val="1"/>
      <w:numFmt w:val="bullet"/>
      <w:lvlText w:val=""/>
      <w:lvlJc w:val="left"/>
      <w:pPr>
        <w:ind w:left="2160" w:hanging="360"/>
      </w:pPr>
      <w:rPr>
        <w:rFonts w:ascii="Wingdings" w:hAnsi="Wingdings" w:hint="default"/>
      </w:rPr>
    </w:lvl>
    <w:lvl w:ilvl="3" w:tplc="DF706D08">
      <w:start w:val="1"/>
      <w:numFmt w:val="bullet"/>
      <w:lvlText w:val=""/>
      <w:lvlJc w:val="left"/>
      <w:pPr>
        <w:ind w:left="2880" w:hanging="360"/>
      </w:pPr>
      <w:rPr>
        <w:rFonts w:ascii="Symbol" w:hAnsi="Symbol" w:hint="default"/>
      </w:rPr>
    </w:lvl>
    <w:lvl w:ilvl="4" w:tplc="5A46A02E">
      <w:start w:val="1"/>
      <w:numFmt w:val="bullet"/>
      <w:lvlText w:val="o"/>
      <w:lvlJc w:val="left"/>
      <w:pPr>
        <w:ind w:left="3600" w:hanging="360"/>
      </w:pPr>
      <w:rPr>
        <w:rFonts w:ascii="Courier New" w:hAnsi="Courier New" w:hint="default"/>
      </w:rPr>
    </w:lvl>
    <w:lvl w:ilvl="5" w:tplc="8766FAC6">
      <w:start w:val="1"/>
      <w:numFmt w:val="bullet"/>
      <w:lvlText w:val=""/>
      <w:lvlJc w:val="left"/>
      <w:pPr>
        <w:ind w:left="4320" w:hanging="360"/>
      </w:pPr>
      <w:rPr>
        <w:rFonts w:ascii="Wingdings" w:hAnsi="Wingdings" w:hint="default"/>
      </w:rPr>
    </w:lvl>
    <w:lvl w:ilvl="6" w:tplc="4596E742">
      <w:start w:val="1"/>
      <w:numFmt w:val="bullet"/>
      <w:lvlText w:val=""/>
      <w:lvlJc w:val="left"/>
      <w:pPr>
        <w:ind w:left="5040" w:hanging="360"/>
      </w:pPr>
      <w:rPr>
        <w:rFonts w:ascii="Symbol" w:hAnsi="Symbol" w:hint="default"/>
      </w:rPr>
    </w:lvl>
    <w:lvl w:ilvl="7" w:tplc="64C07164">
      <w:start w:val="1"/>
      <w:numFmt w:val="bullet"/>
      <w:lvlText w:val="o"/>
      <w:lvlJc w:val="left"/>
      <w:pPr>
        <w:ind w:left="5760" w:hanging="360"/>
      </w:pPr>
      <w:rPr>
        <w:rFonts w:ascii="Courier New" w:hAnsi="Courier New" w:hint="default"/>
      </w:rPr>
    </w:lvl>
    <w:lvl w:ilvl="8" w:tplc="87F2C120">
      <w:start w:val="1"/>
      <w:numFmt w:val="bullet"/>
      <w:lvlText w:val=""/>
      <w:lvlJc w:val="left"/>
      <w:pPr>
        <w:ind w:left="6480" w:hanging="360"/>
      </w:pPr>
      <w:rPr>
        <w:rFonts w:ascii="Wingdings" w:hAnsi="Wingdings" w:hint="default"/>
      </w:rPr>
    </w:lvl>
  </w:abstractNum>
  <w:abstractNum w:abstractNumId="2" w15:restartNumberingAfterBreak="0">
    <w:nsid w:val="11B94A0C"/>
    <w:multiLevelType w:val="hybridMultilevel"/>
    <w:tmpl w:val="FFFFFFFF"/>
    <w:lvl w:ilvl="0" w:tplc="90D253B4">
      <w:start w:val="1"/>
      <w:numFmt w:val="bullet"/>
      <w:lvlText w:val=""/>
      <w:lvlJc w:val="left"/>
      <w:pPr>
        <w:ind w:left="720" w:hanging="360"/>
      </w:pPr>
      <w:rPr>
        <w:rFonts w:ascii="Symbol" w:hAnsi="Symbol" w:hint="default"/>
      </w:rPr>
    </w:lvl>
    <w:lvl w:ilvl="1" w:tplc="844001C4">
      <w:start w:val="1"/>
      <w:numFmt w:val="bullet"/>
      <w:lvlText w:val="o"/>
      <w:lvlJc w:val="left"/>
      <w:pPr>
        <w:ind w:left="1440" w:hanging="360"/>
      </w:pPr>
      <w:rPr>
        <w:rFonts w:ascii="Courier New" w:hAnsi="Courier New" w:hint="default"/>
      </w:rPr>
    </w:lvl>
    <w:lvl w:ilvl="2" w:tplc="0632F24A">
      <w:start w:val="1"/>
      <w:numFmt w:val="bullet"/>
      <w:lvlText w:val=""/>
      <w:lvlJc w:val="left"/>
      <w:pPr>
        <w:ind w:left="2160" w:hanging="360"/>
      </w:pPr>
      <w:rPr>
        <w:rFonts w:ascii="Wingdings" w:hAnsi="Wingdings" w:hint="default"/>
      </w:rPr>
    </w:lvl>
    <w:lvl w:ilvl="3" w:tplc="C64E2466">
      <w:start w:val="1"/>
      <w:numFmt w:val="bullet"/>
      <w:lvlText w:val=""/>
      <w:lvlJc w:val="left"/>
      <w:pPr>
        <w:ind w:left="2880" w:hanging="360"/>
      </w:pPr>
      <w:rPr>
        <w:rFonts w:ascii="Symbol" w:hAnsi="Symbol" w:hint="default"/>
      </w:rPr>
    </w:lvl>
    <w:lvl w:ilvl="4" w:tplc="B20C27A6">
      <w:start w:val="1"/>
      <w:numFmt w:val="bullet"/>
      <w:lvlText w:val="o"/>
      <w:lvlJc w:val="left"/>
      <w:pPr>
        <w:ind w:left="3600" w:hanging="360"/>
      </w:pPr>
      <w:rPr>
        <w:rFonts w:ascii="Courier New" w:hAnsi="Courier New" w:hint="default"/>
      </w:rPr>
    </w:lvl>
    <w:lvl w:ilvl="5" w:tplc="982EAC4E">
      <w:start w:val="1"/>
      <w:numFmt w:val="bullet"/>
      <w:lvlText w:val=""/>
      <w:lvlJc w:val="left"/>
      <w:pPr>
        <w:ind w:left="4320" w:hanging="360"/>
      </w:pPr>
      <w:rPr>
        <w:rFonts w:ascii="Wingdings" w:hAnsi="Wingdings" w:hint="default"/>
      </w:rPr>
    </w:lvl>
    <w:lvl w:ilvl="6" w:tplc="DCC4E7B0">
      <w:start w:val="1"/>
      <w:numFmt w:val="bullet"/>
      <w:lvlText w:val=""/>
      <w:lvlJc w:val="left"/>
      <w:pPr>
        <w:ind w:left="5040" w:hanging="360"/>
      </w:pPr>
      <w:rPr>
        <w:rFonts w:ascii="Symbol" w:hAnsi="Symbol" w:hint="default"/>
      </w:rPr>
    </w:lvl>
    <w:lvl w:ilvl="7" w:tplc="D196F478">
      <w:start w:val="1"/>
      <w:numFmt w:val="bullet"/>
      <w:lvlText w:val="o"/>
      <w:lvlJc w:val="left"/>
      <w:pPr>
        <w:ind w:left="5760" w:hanging="360"/>
      </w:pPr>
      <w:rPr>
        <w:rFonts w:ascii="Courier New" w:hAnsi="Courier New" w:hint="default"/>
      </w:rPr>
    </w:lvl>
    <w:lvl w:ilvl="8" w:tplc="540CE2B6">
      <w:start w:val="1"/>
      <w:numFmt w:val="bullet"/>
      <w:lvlText w:val=""/>
      <w:lvlJc w:val="left"/>
      <w:pPr>
        <w:ind w:left="6480" w:hanging="360"/>
      </w:pPr>
      <w:rPr>
        <w:rFonts w:ascii="Wingdings" w:hAnsi="Wingdings" w:hint="default"/>
      </w:rPr>
    </w:lvl>
  </w:abstractNum>
  <w:abstractNum w:abstractNumId="3" w15:restartNumberingAfterBreak="0">
    <w:nsid w:val="205AFF5E"/>
    <w:multiLevelType w:val="hybridMultilevel"/>
    <w:tmpl w:val="FFFFFFFF"/>
    <w:lvl w:ilvl="0" w:tplc="617678BA">
      <w:start w:val="1"/>
      <w:numFmt w:val="bullet"/>
      <w:lvlText w:val=""/>
      <w:lvlJc w:val="left"/>
      <w:pPr>
        <w:ind w:left="720" w:hanging="360"/>
      </w:pPr>
      <w:rPr>
        <w:rFonts w:ascii="Symbol" w:hAnsi="Symbol" w:hint="default"/>
      </w:rPr>
    </w:lvl>
    <w:lvl w:ilvl="1" w:tplc="14346204">
      <w:start w:val="1"/>
      <w:numFmt w:val="bullet"/>
      <w:lvlText w:val="o"/>
      <w:lvlJc w:val="left"/>
      <w:pPr>
        <w:ind w:left="1440" w:hanging="360"/>
      </w:pPr>
      <w:rPr>
        <w:rFonts w:ascii="Courier New" w:hAnsi="Courier New" w:hint="default"/>
      </w:rPr>
    </w:lvl>
    <w:lvl w:ilvl="2" w:tplc="AC7A49CE">
      <w:start w:val="1"/>
      <w:numFmt w:val="bullet"/>
      <w:lvlText w:val=""/>
      <w:lvlJc w:val="left"/>
      <w:pPr>
        <w:ind w:left="2160" w:hanging="360"/>
      </w:pPr>
      <w:rPr>
        <w:rFonts w:ascii="Wingdings" w:hAnsi="Wingdings" w:hint="default"/>
      </w:rPr>
    </w:lvl>
    <w:lvl w:ilvl="3" w:tplc="C622B1D6">
      <w:start w:val="1"/>
      <w:numFmt w:val="bullet"/>
      <w:lvlText w:val=""/>
      <w:lvlJc w:val="left"/>
      <w:pPr>
        <w:ind w:left="2880" w:hanging="360"/>
      </w:pPr>
      <w:rPr>
        <w:rFonts w:ascii="Symbol" w:hAnsi="Symbol" w:hint="default"/>
      </w:rPr>
    </w:lvl>
    <w:lvl w:ilvl="4" w:tplc="FF9A6A36">
      <w:start w:val="1"/>
      <w:numFmt w:val="bullet"/>
      <w:lvlText w:val="o"/>
      <w:lvlJc w:val="left"/>
      <w:pPr>
        <w:ind w:left="3600" w:hanging="360"/>
      </w:pPr>
      <w:rPr>
        <w:rFonts w:ascii="Courier New" w:hAnsi="Courier New" w:hint="default"/>
      </w:rPr>
    </w:lvl>
    <w:lvl w:ilvl="5" w:tplc="2B7C9A50">
      <w:start w:val="1"/>
      <w:numFmt w:val="bullet"/>
      <w:lvlText w:val=""/>
      <w:lvlJc w:val="left"/>
      <w:pPr>
        <w:ind w:left="4320" w:hanging="360"/>
      </w:pPr>
      <w:rPr>
        <w:rFonts w:ascii="Wingdings" w:hAnsi="Wingdings" w:hint="default"/>
      </w:rPr>
    </w:lvl>
    <w:lvl w:ilvl="6" w:tplc="5DCE2702">
      <w:start w:val="1"/>
      <w:numFmt w:val="bullet"/>
      <w:lvlText w:val=""/>
      <w:lvlJc w:val="left"/>
      <w:pPr>
        <w:ind w:left="5040" w:hanging="360"/>
      </w:pPr>
      <w:rPr>
        <w:rFonts w:ascii="Symbol" w:hAnsi="Symbol" w:hint="default"/>
      </w:rPr>
    </w:lvl>
    <w:lvl w:ilvl="7" w:tplc="FAC4EF4E">
      <w:start w:val="1"/>
      <w:numFmt w:val="bullet"/>
      <w:lvlText w:val="o"/>
      <w:lvlJc w:val="left"/>
      <w:pPr>
        <w:ind w:left="5760" w:hanging="360"/>
      </w:pPr>
      <w:rPr>
        <w:rFonts w:ascii="Courier New" w:hAnsi="Courier New" w:hint="default"/>
      </w:rPr>
    </w:lvl>
    <w:lvl w:ilvl="8" w:tplc="159E9A92">
      <w:start w:val="1"/>
      <w:numFmt w:val="bullet"/>
      <w:lvlText w:val=""/>
      <w:lvlJc w:val="left"/>
      <w:pPr>
        <w:ind w:left="6480" w:hanging="360"/>
      </w:pPr>
      <w:rPr>
        <w:rFonts w:ascii="Wingdings" w:hAnsi="Wingdings" w:hint="default"/>
      </w:rPr>
    </w:lvl>
  </w:abstractNum>
  <w:abstractNum w:abstractNumId="4" w15:restartNumberingAfterBreak="0">
    <w:nsid w:val="211F0A1A"/>
    <w:multiLevelType w:val="hybridMultilevel"/>
    <w:tmpl w:val="FFFFFFFF"/>
    <w:lvl w:ilvl="0" w:tplc="EAB6F042">
      <w:start w:val="1"/>
      <w:numFmt w:val="bullet"/>
      <w:lvlText w:val=""/>
      <w:lvlJc w:val="left"/>
      <w:pPr>
        <w:ind w:left="720" w:hanging="360"/>
      </w:pPr>
      <w:rPr>
        <w:rFonts w:ascii="Symbol" w:hAnsi="Symbol" w:hint="default"/>
      </w:rPr>
    </w:lvl>
    <w:lvl w:ilvl="1" w:tplc="DD0E1AD8">
      <w:start w:val="1"/>
      <w:numFmt w:val="bullet"/>
      <w:lvlText w:val="o"/>
      <w:lvlJc w:val="left"/>
      <w:pPr>
        <w:ind w:left="1440" w:hanging="360"/>
      </w:pPr>
      <w:rPr>
        <w:rFonts w:ascii="Courier New" w:hAnsi="Courier New" w:hint="default"/>
      </w:rPr>
    </w:lvl>
    <w:lvl w:ilvl="2" w:tplc="41F488B0">
      <w:start w:val="1"/>
      <w:numFmt w:val="bullet"/>
      <w:lvlText w:val=""/>
      <w:lvlJc w:val="left"/>
      <w:pPr>
        <w:ind w:left="2160" w:hanging="360"/>
      </w:pPr>
      <w:rPr>
        <w:rFonts w:ascii="Wingdings" w:hAnsi="Wingdings" w:hint="default"/>
      </w:rPr>
    </w:lvl>
    <w:lvl w:ilvl="3" w:tplc="36E8E34E">
      <w:start w:val="1"/>
      <w:numFmt w:val="bullet"/>
      <w:lvlText w:val=""/>
      <w:lvlJc w:val="left"/>
      <w:pPr>
        <w:ind w:left="2880" w:hanging="360"/>
      </w:pPr>
      <w:rPr>
        <w:rFonts w:ascii="Symbol" w:hAnsi="Symbol" w:hint="default"/>
      </w:rPr>
    </w:lvl>
    <w:lvl w:ilvl="4" w:tplc="C9684506">
      <w:start w:val="1"/>
      <w:numFmt w:val="bullet"/>
      <w:lvlText w:val="o"/>
      <w:lvlJc w:val="left"/>
      <w:pPr>
        <w:ind w:left="3600" w:hanging="360"/>
      </w:pPr>
      <w:rPr>
        <w:rFonts w:ascii="Courier New" w:hAnsi="Courier New" w:hint="default"/>
      </w:rPr>
    </w:lvl>
    <w:lvl w:ilvl="5" w:tplc="5346F648">
      <w:start w:val="1"/>
      <w:numFmt w:val="bullet"/>
      <w:lvlText w:val=""/>
      <w:lvlJc w:val="left"/>
      <w:pPr>
        <w:ind w:left="4320" w:hanging="360"/>
      </w:pPr>
      <w:rPr>
        <w:rFonts w:ascii="Wingdings" w:hAnsi="Wingdings" w:hint="default"/>
      </w:rPr>
    </w:lvl>
    <w:lvl w:ilvl="6" w:tplc="C5B09E00">
      <w:start w:val="1"/>
      <w:numFmt w:val="bullet"/>
      <w:lvlText w:val=""/>
      <w:lvlJc w:val="left"/>
      <w:pPr>
        <w:ind w:left="5040" w:hanging="360"/>
      </w:pPr>
      <w:rPr>
        <w:rFonts w:ascii="Symbol" w:hAnsi="Symbol" w:hint="default"/>
      </w:rPr>
    </w:lvl>
    <w:lvl w:ilvl="7" w:tplc="F146B100">
      <w:start w:val="1"/>
      <w:numFmt w:val="bullet"/>
      <w:lvlText w:val="o"/>
      <w:lvlJc w:val="left"/>
      <w:pPr>
        <w:ind w:left="5760" w:hanging="360"/>
      </w:pPr>
      <w:rPr>
        <w:rFonts w:ascii="Courier New" w:hAnsi="Courier New" w:hint="default"/>
      </w:rPr>
    </w:lvl>
    <w:lvl w:ilvl="8" w:tplc="EF063C84">
      <w:start w:val="1"/>
      <w:numFmt w:val="bullet"/>
      <w:lvlText w:val=""/>
      <w:lvlJc w:val="left"/>
      <w:pPr>
        <w:ind w:left="6480" w:hanging="360"/>
      </w:pPr>
      <w:rPr>
        <w:rFonts w:ascii="Wingdings" w:hAnsi="Wingdings" w:hint="default"/>
      </w:rPr>
    </w:lvl>
  </w:abstractNum>
  <w:abstractNum w:abstractNumId="5" w15:restartNumberingAfterBreak="0">
    <w:nsid w:val="23B53307"/>
    <w:multiLevelType w:val="hybridMultilevel"/>
    <w:tmpl w:val="FFFFFFFF"/>
    <w:lvl w:ilvl="0" w:tplc="65D65C4A">
      <w:start w:val="1"/>
      <w:numFmt w:val="bullet"/>
      <w:lvlText w:val=""/>
      <w:lvlJc w:val="left"/>
      <w:pPr>
        <w:ind w:left="720" w:hanging="360"/>
      </w:pPr>
      <w:rPr>
        <w:rFonts w:ascii="Symbol" w:hAnsi="Symbol" w:hint="default"/>
      </w:rPr>
    </w:lvl>
    <w:lvl w:ilvl="1" w:tplc="F932A3EE">
      <w:start w:val="1"/>
      <w:numFmt w:val="bullet"/>
      <w:lvlText w:val="o"/>
      <w:lvlJc w:val="left"/>
      <w:pPr>
        <w:ind w:left="1440" w:hanging="360"/>
      </w:pPr>
      <w:rPr>
        <w:rFonts w:ascii="Courier New" w:hAnsi="Courier New" w:hint="default"/>
      </w:rPr>
    </w:lvl>
    <w:lvl w:ilvl="2" w:tplc="494439D8">
      <w:start w:val="1"/>
      <w:numFmt w:val="bullet"/>
      <w:lvlText w:val=""/>
      <w:lvlJc w:val="left"/>
      <w:pPr>
        <w:ind w:left="2160" w:hanging="360"/>
      </w:pPr>
      <w:rPr>
        <w:rFonts w:ascii="Wingdings" w:hAnsi="Wingdings" w:hint="default"/>
      </w:rPr>
    </w:lvl>
    <w:lvl w:ilvl="3" w:tplc="75B052BC">
      <w:start w:val="1"/>
      <w:numFmt w:val="bullet"/>
      <w:lvlText w:val=""/>
      <w:lvlJc w:val="left"/>
      <w:pPr>
        <w:ind w:left="2880" w:hanging="360"/>
      </w:pPr>
      <w:rPr>
        <w:rFonts w:ascii="Symbol" w:hAnsi="Symbol" w:hint="default"/>
      </w:rPr>
    </w:lvl>
    <w:lvl w:ilvl="4" w:tplc="6BA4E10E">
      <w:start w:val="1"/>
      <w:numFmt w:val="bullet"/>
      <w:lvlText w:val="o"/>
      <w:lvlJc w:val="left"/>
      <w:pPr>
        <w:ind w:left="3600" w:hanging="360"/>
      </w:pPr>
      <w:rPr>
        <w:rFonts w:ascii="Courier New" w:hAnsi="Courier New" w:hint="default"/>
      </w:rPr>
    </w:lvl>
    <w:lvl w:ilvl="5" w:tplc="788C170E">
      <w:start w:val="1"/>
      <w:numFmt w:val="bullet"/>
      <w:lvlText w:val=""/>
      <w:lvlJc w:val="left"/>
      <w:pPr>
        <w:ind w:left="4320" w:hanging="360"/>
      </w:pPr>
      <w:rPr>
        <w:rFonts w:ascii="Wingdings" w:hAnsi="Wingdings" w:hint="default"/>
      </w:rPr>
    </w:lvl>
    <w:lvl w:ilvl="6" w:tplc="FAD66682">
      <w:start w:val="1"/>
      <w:numFmt w:val="bullet"/>
      <w:lvlText w:val=""/>
      <w:lvlJc w:val="left"/>
      <w:pPr>
        <w:ind w:left="5040" w:hanging="360"/>
      </w:pPr>
      <w:rPr>
        <w:rFonts w:ascii="Symbol" w:hAnsi="Symbol" w:hint="default"/>
      </w:rPr>
    </w:lvl>
    <w:lvl w:ilvl="7" w:tplc="241A3B60">
      <w:start w:val="1"/>
      <w:numFmt w:val="bullet"/>
      <w:lvlText w:val="o"/>
      <w:lvlJc w:val="left"/>
      <w:pPr>
        <w:ind w:left="5760" w:hanging="360"/>
      </w:pPr>
      <w:rPr>
        <w:rFonts w:ascii="Courier New" w:hAnsi="Courier New" w:hint="default"/>
      </w:rPr>
    </w:lvl>
    <w:lvl w:ilvl="8" w:tplc="19DE9D70">
      <w:start w:val="1"/>
      <w:numFmt w:val="bullet"/>
      <w:lvlText w:val=""/>
      <w:lvlJc w:val="left"/>
      <w:pPr>
        <w:ind w:left="6480" w:hanging="360"/>
      </w:pPr>
      <w:rPr>
        <w:rFonts w:ascii="Wingdings" w:hAnsi="Wingdings" w:hint="default"/>
      </w:rPr>
    </w:lvl>
  </w:abstractNum>
  <w:abstractNum w:abstractNumId="6" w15:restartNumberingAfterBreak="0">
    <w:nsid w:val="2E5A06DF"/>
    <w:multiLevelType w:val="hybridMultilevel"/>
    <w:tmpl w:val="FFFFFFFF"/>
    <w:lvl w:ilvl="0" w:tplc="DB8ACE20">
      <w:start w:val="1"/>
      <w:numFmt w:val="bullet"/>
      <w:lvlText w:val=""/>
      <w:lvlJc w:val="left"/>
      <w:pPr>
        <w:ind w:left="720" w:hanging="360"/>
      </w:pPr>
      <w:rPr>
        <w:rFonts w:ascii="Symbol" w:hAnsi="Symbol" w:hint="default"/>
      </w:rPr>
    </w:lvl>
    <w:lvl w:ilvl="1" w:tplc="254A1558">
      <w:start w:val="1"/>
      <w:numFmt w:val="bullet"/>
      <w:lvlText w:val="o"/>
      <w:lvlJc w:val="left"/>
      <w:pPr>
        <w:ind w:left="1440" w:hanging="360"/>
      </w:pPr>
      <w:rPr>
        <w:rFonts w:ascii="Courier New" w:hAnsi="Courier New" w:hint="default"/>
      </w:rPr>
    </w:lvl>
    <w:lvl w:ilvl="2" w:tplc="5130FA32">
      <w:start w:val="1"/>
      <w:numFmt w:val="bullet"/>
      <w:lvlText w:val=""/>
      <w:lvlJc w:val="left"/>
      <w:pPr>
        <w:ind w:left="2160" w:hanging="360"/>
      </w:pPr>
      <w:rPr>
        <w:rFonts w:ascii="Wingdings" w:hAnsi="Wingdings" w:hint="default"/>
      </w:rPr>
    </w:lvl>
    <w:lvl w:ilvl="3" w:tplc="D2D6DC18">
      <w:start w:val="1"/>
      <w:numFmt w:val="bullet"/>
      <w:lvlText w:val=""/>
      <w:lvlJc w:val="left"/>
      <w:pPr>
        <w:ind w:left="2880" w:hanging="360"/>
      </w:pPr>
      <w:rPr>
        <w:rFonts w:ascii="Symbol" w:hAnsi="Symbol" w:hint="default"/>
      </w:rPr>
    </w:lvl>
    <w:lvl w:ilvl="4" w:tplc="04AEC45A">
      <w:start w:val="1"/>
      <w:numFmt w:val="bullet"/>
      <w:lvlText w:val="o"/>
      <w:lvlJc w:val="left"/>
      <w:pPr>
        <w:ind w:left="3600" w:hanging="360"/>
      </w:pPr>
      <w:rPr>
        <w:rFonts w:ascii="Courier New" w:hAnsi="Courier New" w:hint="default"/>
      </w:rPr>
    </w:lvl>
    <w:lvl w:ilvl="5" w:tplc="5B6EDD3C">
      <w:start w:val="1"/>
      <w:numFmt w:val="bullet"/>
      <w:lvlText w:val=""/>
      <w:lvlJc w:val="left"/>
      <w:pPr>
        <w:ind w:left="4320" w:hanging="360"/>
      </w:pPr>
      <w:rPr>
        <w:rFonts w:ascii="Wingdings" w:hAnsi="Wingdings" w:hint="default"/>
      </w:rPr>
    </w:lvl>
    <w:lvl w:ilvl="6" w:tplc="07BE5AC2">
      <w:start w:val="1"/>
      <w:numFmt w:val="bullet"/>
      <w:lvlText w:val=""/>
      <w:lvlJc w:val="left"/>
      <w:pPr>
        <w:ind w:left="5040" w:hanging="360"/>
      </w:pPr>
      <w:rPr>
        <w:rFonts w:ascii="Symbol" w:hAnsi="Symbol" w:hint="default"/>
      </w:rPr>
    </w:lvl>
    <w:lvl w:ilvl="7" w:tplc="203043B6">
      <w:start w:val="1"/>
      <w:numFmt w:val="bullet"/>
      <w:lvlText w:val="o"/>
      <w:lvlJc w:val="left"/>
      <w:pPr>
        <w:ind w:left="5760" w:hanging="360"/>
      </w:pPr>
      <w:rPr>
        <w:rFonts w:ascii="Courier New" w:hAnsi="Courier New" w:hint="default"/>
      </w:rPr>
    </w:lvl>
    <w:lvl w:ilvl="8" w:tplc="F52E8D92">
      <w:start w:val="1"/>
      <w:numFmt w:val="bullet"/>
      <w:lvlText w:val=""/>
      <w:lvlJc w:val="left"/>
      <w:pPr>
        <w:ind w:left="6480" w:hanging="360"/>
      </w:pPr>
      <w:rPr>
        <w:rFonts w:ascii="Wingdings" w:hAnsi="Wingdings" w:hint="default"/>
      </w:rPr>
    </w:lvl>
  </w:abstractNum>
  <w:abstractNum w:abstractNumId="7" w15:restartNumberingAfterBreak="0">
    <w:nsid w:val="31082B44"/>
    <w:multiLevelType w:val="hybridMultilevel"/>
    <w:tmpl w:val="FFFFFFFF"/>
    <w:lvl w:ilvl="0" w:tplc="DF06845C">
      <w:start w:val="1"/>
      <w:numFmt w:val="bullet"/>
      <w:lvlText w:val=""/>
      <w:lvlJc w:val="left"/>
      <w:pPr>
        <w:ind w:left="720" w:hanging="360"/>
      </w:pPr>
      <w:rPr>
        <w:rFonts w:ascii="Symbol" w:hAnsi="Symbol" w:hint="default"/>
      </w:rPr>
    </w:lvl>
    <w:lvl w:ilvl="1" w:tplc="1BE8E842">
      <w:start w:val="1"/>
      <w:numFmt w:val="bullet"/>
      <w:lvlText w:val="o"/>
      <w:lvlJc w:val="left"/>
      <w:pPr>
        <w:ind w:left="1440" w:hanging="360"/>
      </w:pPr>
      <w:rPr>
        <w:rFonts w:ascii="Courier New" w:hAnsi="Courier New" w:hint="default"/>
      </w:rPr>
    </w:lvl>
    <w:lvl w:ilvl="2" w:tplc="E834C2BE">
      <w:start w:val="1"/>
      <w:numFmt w:val="bullet"/>
      <w:lvlText w:val=""/>
      <w:lvlJc w:val="left"/>
      <w:pPr>
        <w:ind w:left="2160" w:hanging="360"/>
      </w:pPr>
      <w:rPr>
        <w:rFonts w:ascii="Wingdings" w:hAnsi="Wingdings" w:hint="default"/>
      </w:rPr>
    </w:lvl>
    <w:lvl w:ilvl="3" w:tplc="87FEB67C">
      <w:start w:val="1"/>
      <w:numFmt w:val="bullet"/>
      <w:lvlText w:val=""/>
      <w:lvlJc w:val="left"/>
      <w:pPr>
        <w:ind w:left="2880" w:hanging="360"/>
      </w:pPr>
      <w:rPr>
        <w:rFonts w:ascii="Symbol" w:hAnsi="Symbol" w:hint="default"/>
      </w:rPr>
    </w:lvl>
    <w:lvl w:ilvl="4" w:tplc="289C3054">
      <w:start w:val="1"/>
      <w:numFmt w:val="bullet"/>
      <w:lvlText w:val="o"/>
      <w:lvlJc w:val="left"/>
      <w:pPr>
        <w:ind w:left="3600" w:hanging="360"/>
      </w:pPr>
      <w:rPr>
        <w:rFonts w:ascii="Courier New" w:hAnsi="Courier New" w:hint="default"/>
      </w:rPr>
    </w:lvl>
    <w:lvl w:ilvl="5" w:tplc="861A2B3A">
      <w:start w:val="1"/>
      <w:numFmt w:val="bullet"/>
      <w:lvlText w:val=""/>
      <w:lvlJc w:val="left"/>
      <w:pPr>
        <w:ind w:left="4320" w:hanging="360"/>
      </w:pPr>
      <w:rPr>
        <w:rFonts w:ascii="Wingdings" w:hAnsi="Wingdings" w:hint="default"/>
      </w:rPr>
    </w:lvl>
    <w:lvl w:ilvl="6" w:tplc="A8F66EC2">
      <w:start w:val="1"/>
      <w:numFmt w:val="bullet"/>
      <w:lvlText w:val=""/>
      <w:lvlJc w:val="left"/>
      <w:pPr>
        <w:ind w:left="5040" w:hanging="360"/>
      </w:pPr>
      <w:rPr>
        <w:rFonts w:ascii="Symbol" w:hAnsi="Symbol" w:hint="default"/>
      </w:rPr>
    </w:lvl>
    <w:lvl w:ilvl="7" w:tplc="A89879B0">
      <w:start w:val="1"/>
      <w:numFmt w:val="bullet"/>
      <w:lvlText w:val="o"/>
      <w:lvlJc w:val="left"/>
      <w:pPr>
        <w:ind w:left="5760" w:hanging="360"/>
      </w:pPr>
      <w:rPr>
        <w:rFonts w:ascii="Courier New" w:hAnsi="Courier New" w:hint="default"/>
      </w:rPr>
    </w:lvl>
    <w:lvl w:ilvl="8" w:tplc="B086833A">
      <w:start w:val="1"/>
      <w:numFmt w:val="bullet"/>
      <w:lvlText w:val=""/>
      <w:lvlJc w:val="left"/>
      <w:pPr>
        <w:ind w:left="6480" w:hanging="360"/>
      </w:pPr>
      <w:rPr>
        <w:rFonts w:ascii="Wingdings" w:hAnsi="Wingdings" w:hint="default"/>
      </w:rPr>
    </w:lvl>
  </w:abstractNum>
  <w:abstractNum w:abstractNumId="8" w15:restartNumberingAfterBreak="0">
    <w:nsid w:val="32FFA266"/>
    <w:multiLevelType w:val="hybridMultilevel"/>
    <w:tmpl w:val="FFFFFFFF"/>
    <w:lvl w:ilvl="0" w:tplc="A4C4659C">
      <w:start w:val="1"/>
      <w:numFmt w:val="bullet"/>
      <w:lvlText w:val=""/>
      <w:lvlJc w:val="left"/>
      <w:pPr>
        <w:ind w:left="720" w:hanging="360"/>
      </w:pPr>
      <w:rPr>
        <w:rFonts w:ascii="Symbol" w:hAnsi="Symbol" w:hint="default"/>
      </w:rPr>
    </w:lvl>
    <w:lvl w:ilvl="1" w:tplc="8D5A2C38">
      <w:start w:val="1"/>
      <w:numFmt w:val="bullet"/>
      <w:lvlText w:val="o"/>
      <w:lvlJc w:val="left"/>
      <w:pPr>
        <w:ind w:left="1440" w:hanging="360"/>
      </w:pPr>
      <w:rPr>
        <w:rFonts w:ascii="Courier New" w:hAnsi="Courier New" w:hint="default"/>
      </w:rPr>
    </w:lvl>
    <w:lvl w:ilvl="2" w:tplc="D5AE013A">
      <w:start w:val="1"/>
      <w:numFmt w:val="bullet"/>
      <w:lvlText w:val=""/>
      <w:lvlJc w:val="left"/>
      <w:pPr>
        <w:ind w:left="2160" w:hanging="360"/>
      </w:pPr>
      <w:rPr>
        <w:rFonts w:ascii="Wingdings" w:hAnsi="Wingdings" w:hint="default"/>
      </w:rPr>
    </w:lvl>
    <w:lvl w:ilvl="3" w:tplc="706688EE">
      <w:start w:val="1"/>
      <w:numFmt w:val="bullet"/>
      <w:lvlText w:val=""/>
      <w:lvlJc w:val="left"/>
      <w:pPr>
        <w:ind w:left="2880" w:hanging="360"/>
      </w:pPr>
      <w:rPr>
        <w:rFonts w:ascii="Symbol" w:hAnsi="Symbol" w:hint="default"/>
      </w:rPr>
    </w:lvl>
    <w:lvl w:ilvl="4" w:tplc="BA6415BC">
      <w:start w:val="1"/>
      <w:numFmt w:val="bullet"/>
      <w:lvlText w:val="o"/>
      <w:lvlJc w:val="left"/>
      <w:pPr>
        <w:ind w:left="3600" w:hanging="360"/>
      </w:pPr>
      <w:rPr>
        <w:rFonts w:ascii="Courier New" w:hAnsi="Courier New" w:hint="default"/>
      </w:rPr>
    </w:lvl>
    <w:lvl w:ilvl="5" w:tplc="22A0D52E">
      <w:start w:val="1"/>
      <w:numFmt w:val="bullet"/>
      <w:lvlText w:val=""/>
      <w:lvlJc w:val="left"/>
      <w:pPr>
        <w:ind w:left="4320" w:hanging="360"/>
      </w:pPr>
      <w:rPr>
        <w:rFonts w:ascii="Wingdings" w:hAnsi="Wingdings" w:hint="default"/>
      </w:rPr>
    </w:lvl>
    <w:lvl w:ilvl="6" w:tplc="DB9466AA">
      <w:start w:val="1"/>
      <w:numFmt w:val="bullet"/>
      <w:lvlText w:val=""/>
      <w:lvlJc w:val="left"/>
      <w:pPr>
        <w:ind w:left="5040" w:hanging="360"/>
      </w:pPr>
      <w:rPr>
        <w:rFonts w:ascii="Symbol" w:hAnsi="Symbol" w:hint="default"/>
      </w:rPr>
    </w:lvl>
    <w:lvl w:ilvl="7" w:tplc="EE5C011A">
      <w:start w:val="1"/>
      <w:numFmt w:val="bullet"/>
      <w:lvlText w:val="o"/>
      <w:lvlJc w:val="left"/>
      <w:pPr>
        <w:ind w:left="5760" w:hanging="360"/>
      </w:pPr>
      <w:rPr>
        <w:rFonts w:ascii="Courier New" w:hAnsi="Courier New" w:hint="default"/>
      </w:rPr>
    </w:lvl>
    <w:lvl w:ilvl="8" w:tplc="C4CC66E8">
      <w:start w:val="1"/>
      <w:numFmt w:val="bullet"/>
      <w:lvlText w:val=""/>
      <w:lvlJc w:val="left"/>
      <w:pPr>
        <w:ind w:left="6480" w:hanging="360"/>
      </w:pPr>
      <w:rPr>
        <w:rFonts w:ascii="Wingdings" w:hAnsi="Wingdings" w:hint="default"/>
      </w:rPr>
    </w:lvl>
  </w:abstractNum>
  <w:abstractNum w:abstractNumId="9" w15:restartNumberingAfterBreak="0">
    <w:nsid w:val="51014CF7"/>
    <w:multiLevelType w:val="hybridMultilevel"/>
    <w:tmpl w:val="FFFFFFFF"/>
    <w:lvl w:ilvl="0" w:tplc="F4B468D2">
      <w:start w:val="1"/>
      <w:numFmt w:val="bullet"/>
      <w:lvlText w:val=""/>
      <w:lvlJc w:val="left"/>
      <w:pPr>
        <w:ind w:left="720" w:hanging="360"/>
      </w:pPr>
      <w:rPr>
        <w:rFonts w:ascii="Symbol" w:hAnsi="Symbol" w:hint="default"/>
      </w:rPr>
    </w:lvl>
    <w:lvl w:ilvl="1" w:tplc="D1F40A58">
      <w:start w:val="1"/>
      <w:numFmt w:val="bullet"/>
      <w:lvlText w:val="o"/>
      <w:lvlJc w:val="left"/>
      <w:pPr>
        <w:ind w:left="1440" w:hanging="360"/>
      </w:pPr>
      <w:rPr>
        <w:rFonts w:ascii="Courier New" w:hAnsi="Courier New" w:hint="default"/>
      </w:rPr>
    </w:lvl>
    <w:lvl w:ilvl="2" w:tplc="419203A2">
      <w:start w:val="1"/>
      <w:numFmt w:val="bullet"/>
      <w:lvlText w:val=""/>
      <w:lvlJc w:val="left"/>
      <w:pPr>
        <w:ind w:left="2160" w:hanging="360"/>
      </w:pPr>
      <w:rPr>
        <w:rFonts w:ascii="Wingdings" w:hAnsi="Wingdings" w:hint="default"/>
      </w:rPr>
    </w:lvl>
    <w:lvl w:ilvl="3" w:tplc="E098AAE8">
      <w:start w:val="1"/>
      <w:numFmt w:val="bullet"/>
      <w:lvlText w:val=""/>
      <w:lvlJc w:val="left"/>
      <w:pPr>
        <w:ind w:left="2880" w:hanging="360"/>
      </w:pPr>
      <w:rPr>
        <w:rFonts w:ascii="Symbol" w:hAnsi="Symbol" w:hint="default"/>
      </w:rPr>
    </w:lvl>
    <w:lvl w:ilvl="4" w:tplc="1108D478">
      <w:start w:val="1"/>
      <w:numFmt w:val="bullet"/>
      <w:lvlText w:val="o"/>
      <w:lvlJc w:val="left"/>
      <w:pPr>
        <w:ind w:left="3600" w:hanging="360"/>
      </w:pPr>
      <w:rPr>
        <w:rFonts w:ascii="Courier New" w:hAnsi="Courier New" w:hint="default"/>
      </w:rPr>
    </w:lvl>
    <w:lvl w:ilvl="5" w:tplc="AC7C7F62">
      <w:start w:val="1"/>
      <w:numFmt w:val="bullet"/>
      <w:lvlText w:val=""/>
      <w:lvlJc w:val="left"/>
      <w:pPr>
        <w:ind w:left="4320" w:hanging="360"/>
      </w:pPr>
      <w:rPr>
        <w:rFonts w:ascii="Wingdings" w:hAnsi="Wingdings" w:hint="default"/>
      </w:rPr>
    </w:lvl>
    <w:lvl w:ilvl="6" w:tplc="4912869E">
      <w:start w:val="1"/>
      <w:numFmt w:val="bullet"/>
      <w:lvlText w:val=""/>
      <w:lvlJc w:val="left"/>
      <w:pPr>
        <w:ind w:left="5040" w:hanging="360"/>
      </w:pPr>
      <w:rPr>
        <w:rFonts w:ascii="Symbol" w:hAnsi="Symbol" w:hint="default"/>
      </w:rPr>
    </w:lvl>
    <w:lvl w:ilvl="7" w:tplc="BDA61E5A">
      <w:start w:val="1"/>
      <w:numFmt w:val="bullet"/>
      <w:lvlText w:val="o"/>
      <w:lvlJc w:val="left"/>
      <w:pPr>
        <w:ind w:left="5760" w:hanging="360"/>
      </w:pPr>
      <w:rPr>
        <w:rFonts w:ascii="Courier New" w:hAnsi="Courier New" w:hint="default"/>
      </w:rPr>
    </w:lvl>
    <w:lvl w:ilvl="8" w:tplc="C8EECC5E">
      <w:start w:val="1"/>
      <w:numFmt w:val="bullet"/>
      <w:lvlText w:val=""/>
      <w:lvlJc w:val="left"/>
      <w:pPr>
        <w:ind w:left="6480" w:hanging="360"/>
      </w:pPr>
      <w:rPr>
        <w:rFonts w:ascii="Wingdings" w:hAnsi="Wingdings" w:hint="default"/>
      </w:rPr>
    </w:lvl>
  </w:abstractNum>
  <w:abstractNum w:abstractNumId="10" w15:restartNumberingAfterBreak="0">
    <w:nsid w:val="56F47950"/>
    <w:multiLevelType w:val="hybridMultilevel"/>
    <w:tmpl w:val="FFFFFFFF"/>
    <w:lvl w:ilvl="0" w:tplc="5FEAE80C">
      <w:start w:val="1"/>
      <w:numFmt w:val="bullet"/>
      <w:lvlText w:val=""/>
      <w:lvlJc w:val="left"/>
      <w:pPr>
        <w:ind w:left="720" w:hanging="360"/>
      </w:pPr>
      <w:rPr>
        <w:rFonts w:ascii="Symbol" w:hAnsi="Symbol" w:hint="default"/>
      </w:rPr>
    </w:lvl>
    <w:lvl w:ilvl="1" w:tplc="B35A0F46">
      <w:start w:val="1"/>
      <w:numFmt w:val="bullet"/>
      <w:lvlText w:val="o"/>
      <w:lvlJc w:val="left"/>
      <w:pPr>
        <w:ind w:left="1440" w:hanging="360"/>
      </w:pPr>
      <w:rPr>
        <w:rFonts w:ascii="Courier New" w:hAnsi="Courier New" w:hint="default"/>
      </w:rPr>
    </w:lvl>
    <w:lvl w:ilvl="2" w:tplc="4B22E790">
      <w:start w:val="1"/>
      <w:numFmt w:val="bullet"/>
      <w:lvlText w:val=""/>
      <w:lvlJc w:val="left"/>
      <w:pPr>
        <w:ind w:left="2160" w:hanging="360"/>
      </w:pPr>
      <w:rPr>
        <w:rFonts w:ascii="Wingdings" w:hAnsi="Wingdings" w:hint="default"/>
      </w:rPr>
    </w:lvl>
    <w:lvl w:ilvl="3" w:tplc="228E1358">
      <w:start w:val="1"/>
      <w:numFmt w:val="bullet"/>
      <w:lvlText w:val=""/>
      <w:lvlJc w:val="left"/>
      <w:pPr>
        <w:ind w:left="2880" w:hanging="360"/>
      </w:pPr>
      <w:rPr>
        <w:rFonts w:ascii="Symbol" w:hAnsi="Symbol" w:hint="default"/>
      </w:rPr>
    </w:lvl>
    <w:lvl w:ilvl="4" w:tplc="991C597C">
      <w:start w:val="1"/>
      <w:numFmt w:val="bullet"/>
      <w:lvlText w:val="o"/>
      <w:lvlJc w:val="left"/>
      <w:pPr>
        <w:ind w:left="3600" w:hanging="360"/>
      </w:pPr>
      <w:rPr>
        <w:rFonts w:ascii="Courier New" w:hAnsi="Courier New" w:hint="default"/>
      </w:rPr>
    </w:lvl>
    <w:lvl w:ilvl="5" w:tplc="70C80ECC">
      <w:start w:val="1"/>
      <w:numFmt w:val="bullet"/>
      <w:lvlText w:val=""/>
      <w:lvlJc w:val="left"/>
      <w:pPr>
        <w:ind w:left="4320" w:hanging="360"/>
      </w:pPr>
      <w:rPr>
        <w:rFonts w:ascii="Wingdings" w:hAnsi="Wingdings" w:hint="default"/>
      </w:rPr>
    </w:lvl>
    <w:lvl w:ilvl="6" w:tplc="23FCCF2E">
      <w:start w:val="1"/>
      <w:numFmt w:val="bullet"/>
      <w:lvlText w:val=""/>
      <w:lvlJc w:val="left"/>
      <w:pPr>
        <w:ind w:left="5040" w:hanging="360"/>
      </w:pPr>
      <w:rPr>
        <w:rFonts w:ascii="Symbol" w:hAnsi="Symbol" w:hint="default"/>
      </w:rPr>
    </w:lvl>
    <w:lvl w:ilvl="7" w:tplc="A8DA65F8">
      <w:start w:val="1"/>
      <w:numFmt w:val="bullet"/>
      <w:lvlText w:val="o"/>
      <w:lvlJc w:val="left"/>
      <w:pPr>
        <w:ind w:left="5760" w:hanging="360"/>
      </w:pPr>
      <w:rPr>
        <w:rFonts w:ascii="Courier New" w:hAnsi="Courier New" w:hint="default"/>
      </w:rPr>
    </w:lvl>
    <w:lvl w:ilvl="8" w:tplc="43D00884">
      <w:start w:val="1"/>
      <w:numFmt w:val="bullet"/>
      <w:lvlText w:val=""/>
      <w:lvlJc w:val="left"/>
      <w:pPr>
        <w:ind w:left="6480" w:hanging="360"/>
      </w:pPr>
      <w:rPr>
        <w:rFonts w:ascii="Wingdings" w:hAnsi="Wingdings" w:hint="default"/>
      </w:rPr>
    </w:lvl>
  </w:abstractNum>
  <w:abstractNum w:abstractNumId="11" w15:restartNumberingAfterBreak="0">
    <w:nsid w:val="70B08ED0"/>
    <w:multiLevelType w:val="hybridMultilevel"/>
    <w:tmpl w:val="FFFFFFFF"/>
    <w:lvl w:ilvl="0" w:tplc="0F9409E8">
      <w:start w:val="1"/>
      <w:numFmt w:val="bullet"/>
      <w:lvlText w:val=""/>
      <w:lvlJc w:val="left"/>
      <w:pPr>
        <w:ind w:left="720" w:hanging="360"/>
      </w:pPr>
      <w:rPr>
        <w:rFonts w:ascii="Symbol" w:hAnsi="Symbol" w:hint="default"/>
      </w:rPr>
    </w:lvl>
    <w:lvl w:ilvl="1" w:tplc="4C5E3FF6">
      <w:start w:val="1"/>
      <w:numFmt w:val="bullet"/>
      <w:lvlText w:val="o"/>
      <w:lvlJc w:val="left"/>
      <w:pPr>
        <w:ind w:left="1440" w:hanging="360"/>
      </w:pPr>
      <w:rPr>
        <w:rFonts w:ascii="Courier New" w:hAnsi="Courier New" w:hint="default"/>
      </w:rPr>
    </w:lvl>
    <w:lvl w:ilvl="2" w:tplc="15F6E6B6">
      <w:start w:val="1"/>
      <w:numFmt w:val="bullet"/>
      <w:lvlText w:val=""/>
      <w:lvlJc w:val="left"/>
      <w:pPr>
        <w:ind w:left="2160" w:hanging="360"/>
      </w:pPr>
      <w:rPr>
        <w:rFonts w:ascii="Wingdings" w:hAnsi="Wingdings" w:hint="default"/>
      </w:rPr>
    </w:lvl>
    <w:lvl w:ilvl="3" w:tplc="602CFEE4">
      <w:start w:val="1"/>
      <w:numFmt w:val="bullet"/>
      <w:lvlText w:val=""/>
      <w:lvlJc w:val="left"/>
      <w:pPr>
        <w:ind w:left="2880" w:hanging="360"/>
      </w:pPr>
      <w:rPr>
        <w:rFonts w:ascii="Symbol" w:hAnsi="Symbol" w:hint="default"/>
      </w:rPr>
    </w:lvl>
    <w:lvl w:ilvl="4" w:tplc="0854D74E">
      <w:start w:val="1"/>
      <w:numFmt w:val="bullet"/>
      <w:lvlText w:val="o"/>
      <w:lvlJc w:val="left"/>
      <w:pPr>
        <w:ind w:left="3600" w:hanging="360"/>
      </w:pPr>
      <w:rPr>
        <w:rFonts w:ascii="Courier New" w:hAnsi="Courier New" w:hint="default"/>
      </w:rPr>
    </w:lvl>
    <w:lvl w:ilvl="5" w:tplc="728CF31C">
      <w:start w:val="1"/>
      <w:numFmt w:val="bullet"/>
      <w:lvlText w:val=""/>
      <w:lvlJc w:val="left"/>
      <w:pPr>
        <w:ind w:left="4320" w:hanging="360"/>
      </w:pPr>
      <w:rPr>
        <w:rFonts w:ascii="Wingdings" w:hAnsi="Wingdings" w:hint="default"/>
      </w:rPr>
    </w:lvl>
    <w:lvl w:ilvl="6" w:tplc="38FEF37E">
      <w:start w:val="1"/>
      <w:numFmt w:val="bullet"/>
      <w:lvlText w:val=""/>
      <w:lvlJc w:val="left"/>
      <w:pPr>
        <w:ind w:left="5040" w:hanging="360"/>
      </w:pPr>
      <w:rPr>
        <w:rFonts w:ascii="Symbol" w:hAnsi="Symbol" w:hint="default"/>
      </w:rPr>
    </w:lvl>
    <w:lvl w:ilvl="7" w:tplc="D0468430">
      <w:start w:val="1"/>
      <w:numFmt w:val="bullet"/>
      <w:lvlText w:val="o"/>
      <w:lvlJc w:val="left"/>
      <w:pPr>
        <w:ind w:left="5760" w:hanging="360"/>
      </w:pPr>
      <w:rPr>
        <w:rFonts w:ascii="Courier New" w:hAnsi="Courier New" w:hint="default"/>
      </w:rPr>
    </w:lvl>
    <w:lvl w:ilvl="8" w:tplc="CBAE8EC8">
      <w:start w:val="1"/>
      <w:numFmt w:val="bullet"/>
      <w:lvlText w:val=""/>
      <w:lvlJc w:val="left"/>
      <w:pPr>
        <w:ind w:left="6480" w:hanging="360"/>
      </w:pPr>
      <w:rPr>
        <w:rFonts w:ascii="Wingdings" w:hAnsi="Wingdings" w:hint="default"/>
      </w:rPr>
    </w:lvl>
  </w:abstractNum>
  <w:abstractNum w:abstractNumId="12" w15:restartNumberingAfterBreak="0">
    <w:nsid w:val="7E50A6F6"/>
    <w:multiLevelType w:val="hybridMultilevel"/>
    <w:tmpl w:val="FFFFFFFF"/>
    <w:lvl w:ilvl="0" w:tplc="124EBE82">
      <w:start w:val="1"/>
      <w:numFmt w:val="bullet"/>
      <w:lvlText w:val=""/>
      <w:lvlJc w:val="left"/>
      <w:pPr>
        <w:ind w:left="720" w:hanging="360"/>
      </w:pPr>
      <w:rPr>
        <w:rFonts w:ascii="Symbol" w:hAnsi="Symbol" w:hint="default"/>
      </w:rPr>
    </w:lvl>
    <w:lvl w:ilvl="1" w:tplc="26BEA25A">
      <w:start w:val="1"/>
      <w:numFmt w:val="bullet"/>
      <w:lvlText w:val="o"/>
      <w:lvlJc w:val="left"/>
      <w:pPr>
        <w:ind w:left="1440" w:hanging="360"/>
      </w:pPr>
      <w:rPr>
        <w:rFonts w:ascii="Courier New" w:hAnsi="Courier New" w:hint="default"/>
      </w:rPr>
    </w:lvl>
    <w:lvl w:ilvl="2" w:tplc="EB3E3596">
      <w:start w:val="1"/>
      <w:numFmt w:val="bullet"/>
      <w:lvlText w:val=""/>
      <w:lvlJc w:val="left"/>
      <w:pPr>
        <w:ind w:left="2160" w:hanging="360"/>
      </w:pPr>
      <w:rPr>
        <w:rFonts w:ascii="Wingdings" w:hAnsi="Wingdings" w:hint="default"/>
      </w:rPr>
    </w:lvl>
    <w:lvl w:ilvl="3" w:tplc="2AE05234">
      <w:start w:val="1"/>
      <w:numFmt w:val="bullet"/>
      <w:lvlText w:val=""/>
      <w:lvlJc w:val="left"/>
      <w:pPr>
        <w:ind w:left="2880" w:hanging="360"/>
      </w:pPr>
      <w:rPr>
        <w:rFonts w:ascii="Symbol" w:hAnsi="Symbol" w:hint="default"/>
      </w:rPr>
    </w:lvl>
    <w:lvl w:ilvl="4" w:tplc="294837D4">
      <w:start w:val="1"/>
      <w:numFmt w:val="bullet"/>
      <w:lvlText w:val="o"/>
      <w:lvlJc w:val="left"/>
      <w:pPr>
        <w:ind w:left="3600" w:hanging="360"/>
      </w:pPr>
      <w:rPr>
        <w:rFonts w:ascii="Courier New" w:hAnsi="Courier New" w:hint="default"/>
      </w:rPr>
    </w:lvl>
    <w:lvl w:ilvl="5" w:tplc="2D3009C4">
      <w:start w:val="1"/>
      <w:numFmt w:val="bullet"/>
      <w:lvlText w:val=""/>
      <w:lvlJc w:val="left"/>
      <w:pPr>
        <w:ind w:left="4320" w:hanging="360"/>
      </w:pPr>
      <w:rPr>
        <w:rFonts w:ascii="Wingdings" w:hAnsi="Wingdings" w:hint="default"/>
      </w:rPr>
    </w:lvl>
    <w:lvl w:ilvl="6" w:tplc="E7B2154E">
      <w:start w:val="1"/>
      <w:numFmt w:val="bullet"/>
      <w:lvlText w:val=""/>
      <w:lvlJc w:val="left"/>
      <w:pPr>
        <w:ind w:left="5040" w:hanging="360"/>
      </w:pPr>
      <w:rPr>
        <w:rFonts w:ascii="Symbol" w:hAnsi="Symbol" w:hint="default"/>
      </w:rPr>
    </w:lvl>
    <w:lvl w:ilvl="7" w:tplc="92C07C5C">
      <w:start w:val="1"/>
      <w:numFmt w:val="bullet"/>
      <w:lvlText w:val="o"/>
      <w:lvlJc w:val="left"/>
      <w:pPr>
        <w:ind w:left="5760" w:hanging="360"/>
      </w:pPr>
      <w:rPr>
        <w:rFonts w:ascii="Courier New" w:hAnsi="Courier New" w:hint="default"/>
      </w:rPr>
    </w:lvl>
    <w:lvl w:ilvl="8" w:tplc="41AA6B50">
      <w:start w:val="1"/>
      <w:numFmt w:val="bullet"/>
      <w:lvlText w:val=""/>
      <w:lvlJc w:val="left"/>
      <w:pPr>
        <w:ind w:left="6480" w:hanging="360"/>
      </w:pPr>
      <w:rPr>
        <w:rFonts w:ascii="Wingdings" w:hAnsi="Wingdings" w:hint="default"/>
      </w:rPr>
    </w:lvl>
  </w:abstractNum>
  <w:num w:numId="1" w16cid:durableId="1811290634">
    <w:abstractNumId w:val="11"/>
  </w:num>
  <w:num w:numId="2" w16cid:durableId="564224410">
    <w:abstractNumId w:val="12"/>
  </w:num>
  <w:num w:numId="3" w16cid:durableId="776683976">
    <w:abstractNumId w:val="10"/>
  </w:num>
  <w:num w:numId="4" w16cid:durableId="1591963002">
    <w:abstractNumId w:val="1"/>
  </w:num>
  <w:num w:numId="5" w16cid:durableId="806749743">
    <w:abstractNumId w:val="3"/>
  </w:num>
  <w:num w:numId="6" w16cid:durableId="2080781268">
    <w:abstractNumId w:val="9"/>
  </w:num>
  <w:num w:numId="7" w16cid:durableId="22631174">
    <w:abstractNumId w:val="7"/>
  </w:num>
  <w:num w:numId="8" w16cid:durableId="1098066024">
    <w:abstractNumId w:val="2"/>
  </w:num>
  <w:num w:numId="9" w16cid:durableId="1446582582">
    <w:abstractNumId w:val="5"/>
  </w:num>
  <w:num w:numId="10" w16cid:durableId="1488205243">
    <w:abstractNumId w:val="0"/>
  </w:num>
  <w:num w:numId="11" w16cid:durableId="181553334">
    <w:abstractNumId w:val="4"/>
  </w:num>
  <w:num w:numId="12" w16cid:durableId="2008165167">
    <w:abstractNumId w:val="8"/>
  </w:num>
  <w:num w:numId="13" w16cid:durableId="183841778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01FF"/>
    <w:rsid w:val="000101FF"/>
    <w:rsid w:val="0009286D"/>
    <w:rsid w:val="000C4F1A"/>
    <w:rsid w:val="000D7E1E"/>
    <w:rsid w:val="000F3C6A"/>
    <w:rsid w:val="00163125"/>
    <w:rsid w:val="00246383"/>
    <w:rsid w:val="002D19A8"/>
    <w:rsid w:val="00306F04"/>
    <w:rsid w:val="003330CC"/>
    <w:rsid w:val="003728E8"/>
    <w:rsid w:val="003B0CB2"/>
    <w:rsid w:val="003B7E8B"/>
    <w:rsid w:val="003C059F"/>
    <w:rsid w:val="003C6901"/>
    <w:rsid w:val="003E5362"/>
    <w:rsid w:val="003F3D26"/>
    <w:rsid w:val="00437EA8"/>
    <w:rsid w:val="0048696D"/>
    <w:rsid w:val="00487520"/>
    <w:rsid w:val="004B462A"/>
    <w:rsid w:val="004E10B7"/>
    <w:rsid w:val="004F4B29"/>
    <w:rsid w:val="00561270"/>
    <w:rsid w:val="00595223"/>
    <w:rsid w:val="005A1FA2"/>
    <w:rsid w:val="005E1B1C"/>
    <w:rsid w:val="005E61E6"/>
    <w:rsid w:val="0060572D"/>
    <w:rsid w:val="00637FC7"/>
    <w:rsid w:val="006B2FB2"/>
    <w:rsid w:val="006C5CAF"/>
    <w:rsid w:val="006D0C64"/>
    <w:rsid w:val="006D17A7"/>
    <w:rsid w:val="006D7BE0"/>
    <w:rsid w:val="0070012D"/>
    <w:rsid w:val="00705413"/>
    <w:rsid w:val="00715F54"/>
    <w:rsid w:val="00741199"/>
    <w:rsid w:val="00763E28"/>
    <w:rsid w:val="007925DF"/>
    <w:rsid w:val="007C2D8F"/>
    <w:rsid w:val="007C4D3A"/>
    <w:rsid w:val="008313ED"/>
    <w:rsid w:val="00862381"/>
    <w:rsid w:val="008A5815"/>
    <w:rsid w:val="008C3B5F"/>
    <w:rsid w:val="008F095C"/>
    <w:rsid w:val="008F2169"/>
    <w:rsid w:val="00983EF1"/>
    <w:rsid w:val="009F3C0A"/>
    <w:rsid w:val="00A04F84"/>
    <w:rsid w:val="00A161FB"/>
    <w:rsid w:val="00A61DF5"/>
    <w:rsid w:val="00A6580E"/>
    <w:rsid w:val="00AB2B9E"/>
    <w:rsid w:val="00AF338E"/>
    <w:rsid w:val="00B02F12"/>
    <w:rsid w:val="00B24F97"/>
    <w:rsid w:val="00B96411"/>
    <w:rsid w:val="00B9781F"/>
    <w:rsid w:val="00BD08FF"/>
    <w:rsid w:val="00C010D0"/>
    <w:rsid w:val="00C63DF5"/>
    <w:rsid w:val="00CC02F4"/>
    <w:rsid w:val="00CF655F"/>
    <w:rsid w:val="00D12EA1"/>
    <w:rsid w:val="00D31133"/>
    <w:rsid w:val="00D7053D"/>
    <w:rsid w:val="00D94107"/>
    <w:rsid w:val="00DF1D4E"/>
    <w:rsid w:val="00E364A8"/>
    <w:rsid w:val="00E74DF3"/>
    <w:rsid w:val="00EA4918"/>
    <w:rsid w:val="00EB4A47"/>
    <w:rsid w:val="00ED593E"/>
    <w:rsid w:val="00F04502"/>
    <w:rsid w:val="00F07153"/>
    <w:rsid w:val="00F60DEA"/>
    <w:rsid w:val="00F91068"/>
    <w:rsid w:val="00F97F95"/>
    <w:rsid w:val="00FA7ABB"/>
    <w:rsid w:val="00FC57A4"/>
    <w:rsid w:val="00FD2A98"/>
    <w:rsid w:val="062A4CDF"/>
    <w:rsid w:val="7C1A42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C0773"/>
  <w15:chartTrackingRefBased/>
  <w15:docId w15:val="{AD3BC46B-1500-404C-9EB9-826E0558FB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0CB2"/>
    <w:pPr>
      <w:tabs>
        <w:tab w:val="center" w:pos="4680"/>
        <w:tab w:val="right" w:pos="9360"/>
      </w:tabs>
      <w:spacing w:after="0" w:line="240" w:lineRule="auto"/>
    </w:pPr>
  </w:style>
  <w:style w:type="character" w:customStyle="1" w:styleId="HeaderChar">
    <w:name w:val="Header Char"/>
    <w:basedOn w:val="DefaultParagraphFont"/>
    <w:link w:val="Header"/>
    <w:uiPriority w:val="99"/>
    <w:rsid w:val="003B0CB2"/>
  </w:style>
  <w:style w:type="paragraph" w:styleId="Footer">
    <w:name w:val="footer"/>
    <w:basedOn w:val="Normal"/>
    <w:link w:val="FooterChar"/>
    <w:uiPriority w:val="99"/>
    <w:unhideWhenUsed/>
    <w:rsid w:val="003B0CB2"/>
    <w:pPr>
      <w:tabs>
        <w:tab w:val="center" w:pos="4680"/>
        <w:tab w:val="right" w:pos="9360"/>
      </w:tabs>
      <w:spacing w:after="0" w:line="240" w:lineRule="auto"/>
    </w:pPr>
  </w:style>
  <w:style w:type="character" w:customStyle="1" w:styleId="FooterChar">
    <w:name w:val="Footer Char"/>
    <w:basedOn w:val="DefaultParagraphFont"/>
    <w:link w:val="Footer"/>
    <w:uiPriority w:val="99"/>
    <w:rsid w:val="003B0CB2"/>
  </w:style>
  <w:style w:type="paragraph" w:styleId="ListParagraph">
    <w:name w:val="List Paragraph"/>
    <w:basedOn w:val="Normal"/>
    <w:uiPriority w:val="34"/>
    <w:qFormat/>
    <w:rsid w:val="0060572D"/>
    <w:pPr>
      <w:spacing w:after="0" w:line="276" w:lineRule="auto"/>
      <w:ind w:left="720"/>
      <w:contextualSpacing/>
    </w:pPr>
    <w:rPr>
      <w:rFonts w:ascii="Arial" w:eastAsia="Arial" w:hAnsi="Arial" w:cs="Arial"/>
      <w:lang w:val="en" w:eastAsia="en-NZ"/>
    </w:rPr>
  </w:style>
  <w:style w:type="character" w:styleId="Hyperlink">
    <w:name w:val="Hyperlink"/>
    <w:basedOn w:val="DefaultParagraphFont"/>
    <w:uiPriority w:val="99"/>
    <w:unhideWhenUsed/>
    <w:rsid w:val="00D94107"/>
    <w:rPr>
      <w:color w:val="0563C1" w:themeColor="hyperlink"/>
      <w:u w:val="single"/>
    </w:rPr>
  </w:style>
  <w:style w:type="character" w:styleId="UnresolvedMention">
    <w:name w:val="Unresolved Mention"/>
    <w:basedOn w:val="DefaultParagraphFont"/>
    <w:uiPriority w:val="99"/>
    <w:semiHidden/>
    <w:unhideWhenUsed/>
    <w:rsid w:val="00D941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7168821">
      <w:bodyDiv w:val="1"/>
      <w:marLeft w:val="0"/>
      <w:marRight w:val="0"/>
      <w:marTop w:val="0"/>
      <w:marBottom w:val="0"/>
      <w:divBdr>
        <w:top w:val="none" w:sz="0" w:space="0" w:color="auto"/>
        <w:left w:val="none" w:sz="0" w:space="0" w:color="auto"/>
        <w:bottom w:val="none" w:sz="0" w:space="0" w:color="auto"/>
        <w:right w:val="none" w:sz="0" w:space="0" w:color="auto"/>
      </w:divBdr>
      <w:divsChild>
        <w:div w:id="223564347">
          <w:marLeft w:val="0"/>
          <w:marRight w:val="0"/>
          <w:marTop w:val="0"/>
          <w:marBottom w:val="0"/>
          <w:divBdr>
            <w:top w:val="none" w:sz="0" w:space="0" w:color="auto"/>
            <w:left w:val="none" w:sz="0" w:space="0" w:color="auto"/>
            <w:bottom w:val="none" w:sz="0" w:space="0" w:color="auto"/>
            <w:right w:val="none" w:sz="0" w:space="0" w:color="auto"/>
          </w:divBdr>
        </w:div>
        <w:div w:id="825247549">
          <w:marLeft w:val="0"/>
          <w:marRight w:val="0"/>
          <w:marTop w:val="0"/>
          <w:marBottom w:val="0"/>
          <w:divBdr>
            <w:top w:val="none" w:sz="0" w:space="0" w:color="auto"/>
            <w:left w:val="none" w:sz="0" w:space="0" w:color="auto"/>
            <w:bottom w:val="none" w:sz="0" w:space="0" w:color="auto"/>
            <w:right w:val="none" w:sz="0" w:space="0" w:color="auto"/>
          </w:divBdr>
        </w:div>
        <w:div w:id="84647806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teamzarmada.sharepoint.com/sites/shared/_layouts/15/stream.aspx?id=%2Fsites%2Fshared%2FShared%20Documents%2FMicrosoft%2FNRFD%2FDemo%20Highlights%20Videos%2FMS%2DNRF%2DDemoVideo2%5Fv2%2E0%2Emp4&amp;ga=1"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brave-ground-0204cb91e.2.azurestaticapps.ne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3D7115-AF3D-47E9-A1E2-BC3A58443E90}">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1</TotalTime>
  <Pages>9</Pages>
  <Words>959</Words>
  <Characters>5467</Characters>
  <Application>Microsoft Office Word</Application>
  <DocSecurity>0</DocSecurity>
  <Lines>45</Lines>
  <Paragraphs>12</Paragraphs>
  <ScaleCrop>false</ScaleCrop>
  <Company/>
  <LinksUpToDate>false</LinksUpToDate>
  <CharactersWithSpaces>6414</CharactersWithSpaces>
  <SharedDoc>false</SharedDoc>
  <HLinks>
    <vt:vector size="12" baseType="variant">
      <vt:variant>
        <vt:i4>6094865</vt:i4>
      </vt:variant>
      <vt:variant>
        <vt:i4>3</vt:i4>
      </vt:variant>
      <vt:variant>
        <vt:i4>0</vt:i4>
      </vt:variant>
      <vt:variant>
        <vt:i4>5</vt:i4>
      </vt:variant>
      <vt:variant>
        <vt:lpwstr>https://brave-ground-0204cb91e.2.azurestaticapps.net/</vt:lpwstr>
      </vt:variant>
      <vt:variant>
        <vt:lpwstr/>
      </vt:variant>
      <vt:variant>
        <vt:i4>1835059</vt:i4>
      </vt:variant>
      <vt:variant>
        <vt:i4>0</vt:i4>
      </vt:variant>
      <vt:variant>
        <vt:i4>0</vt:i4>
      </vt:variant>
      <vt:variant>
        <vt:i4>5</vt:i4>
      </vt:variant>
      <vt:variant>
        <vt:lpwstr>https://teamzarmada.sharepoint.com/sites/shared/_layouts/15/stream.aspx?id=%2Fsites%2Fshared%2FShared%20Documents%2FMicrosoft%2FNRFD%2FDemo%20Highlights%20Videos%2FMS%2DNRF%2DDemoVideo2%5Fv2%2E0%2Emp4&amp;ga=1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Samantha Sahami</dc:creator>
  <cp:keywords/>
  <dc:description/>
  <cp:lastModifiedBy>Samantha Sahami</cp:lastModifiedBy>
  <cp:revision>2</cp:revision>
  <dcterms:created xsi:type="dcterms:W3CDTF">2023-02-23T21:46:00Z</dcterms:created>
  <dcterms:modified xsi:type="dcterms:W3CDTF">2023-02-23T21:46:00Z</dcterms:modified>
</cp:coreProperties>
</file>